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C1" w:rsidRPr="006E0429" w:rsidRDefault="008E7704" w:rsidP="009A09C1">
      <w:pPr>
        <w:jc w:val="center"/>
        <w:rPr>
          <w:b/>
          <w:lang w:val="uk-UA"/>
        </w:rPr>
      </w:pPr>
      <w:r w:rsidRPr="00CB7851">
        <w:rPr>
          <w:b/>
        </w:rPr>
        <w:object w:dxaOrig="3795" w:dyaOrig="3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3pt" o:ole="">
            <v:imagedata r:id="rId8" o:title=""/>
          </v:shape>
          <o:OLEObject Type="Embed" ProgID="PBrush" ShapeID="_x0000_i1025" DrawAspect="Content" ObjectID="_1604236396" r:id="rId9"/>
        </w:object>
      </w:r>
    </w:p>
    <w:p w:rsidR="00B84B61" w:rsidRPr="00B84B61" w:rsidRDefault="00B84B61" w:rsidP="009A09C1">
      <w:pPr>
        <w:jc w:val="center"/>
        <w:rPr>
          <w:lang w:val="uk-UA"/>
        </w:rPr>
      </w:pPr>
    </w:p>
    <w:p w:rsidR="00B41968" w:rsidRPr="004E4C4B" w:rsidRDefault="004E4C4B" w:rsidP="004E4C4B">
      <w:pPr>
        <w:pStyle w:val="1"/>
        <w:ind w:left="0" w:firstLine="0"/>
        <w:rPr>
          <w:sz w:val="32"/>
          <w:szCs w:val="32"/>
        </w:rPr>
      </w:pPr>
      <w:r>
        <w:rPr>
          <w:color w:val="000000"/>
          <w:spacing w:val="-18"/>
          <w:sz w:val="32"/>
          <w:szCs w:val="32"/>
        </w:rPr>
        <w:t>БІЛОВОДСЬКА РАЙОННА ДЕРЖАВНА АДМІНІСТРАЦІЯ</w:t>
      </w:r>
      <w:r w:rsidR="00FD2338">
        <w:rPr>
          <w:color w:val="000000"/>
          <w:spacing w:val="-18"/>
          <w:sz w:val="32"/>
          <w:szCs w:val="32"/>
        </w:rPr>
        <w:t xml:space="preserve"> ЛУГАНСЬКОЇ ОБЛАСТІ</w:t>
      </w:r>
    </w:p>
    <w:p w:rsidR="00512158" w:rsidRDefault="00512158" w:rsidP="00512158">
      <w:pPr>
        <w:shd w:val="clear" w:color="auto" w:fill="FFFFFF"/>
        <w:spacing w:before="216" w:line="360" w:lineRule="auto"/>
        <w:ind w:right="10"/>
        <w:jc w:val="center"/>
        <w:rPr>
          <w:b/>
          <w:color w:val="000000"/>
          <w:spacing w:val="-19"/>
          <w:sz w:val="37"/>
          <w:szCs w:val="37"/>
          <w:lang w:val="uk-UA"/>
        </w:rPr>
      </w:pPr>
      <w:r w:rsidRPr="004E4C4B">
        <w:rPr>
          <w:b/>
          <w:color w:val="000000"/>
          <w:spacing w:val="-19"/>
          <w:sz w:val="37"/>
          <w:szCs w:val="37"/>
          <w:lang w:val="uk-UA"/>
        </w:rPr>
        <w:t>РОЗПОРЯДЖЕННЯ</w:t>
      </w:r>
    </w:p>
    <w:p w:rsidR="00512158" w:rsidRDefault="00512158" w:rsidP="00512158">
      <w:pPr>
        <w:jc w:val="center"/>
        <w:rPr>
          <w:b/>
          <w:sz w:val="28"/>
          <w:szCs w:val="28"/>
          <w:lang w:val="uk-UA"/>
        </w:rPr>
      </w:pPr>
      <w:r w:rsidRPr="004E4C4B">
        <w:rPr>
          <w:b/>
          <w:sz w:val="28"/>
          <w:szCs w:val="28"/>
          <w:lang w:val="uk-UA"/>
        </w:rPr>
        <w:t>голови районної державної адміністрації</w:t>
      </w:r>
    </w:p>
    <w:p w:rsidR="008378CA" w:rsidRDefault="008378CA" w:rsidP="008378CA">
      <w:pPr>
        <w:rPr>
          <w:sz w:val="28"/>
          <w:szCs w:val="28"/>
          <w:lang w:val="uk-UA"/>
        </w:rPr>
      </w:pPr>
    </w:p>
    <w:p w:rsidR="008378CA" w:rsidRPr="008D158E" w:rsidRDefault="00B47608" w:rsidP="008378CA">
      <w:pPr>
        <w:rPr>
          <w:sz w:val="28"/>
          <w:szCs w:val="28"/>
          <w:lang w:val="uk-UA"/>
        </w:rPr>
      </w:pPr>
      <w:r w:rsidRPr="00F61684">
        <w:rPr>
          <w:b/>
          <w:sz w:val="28"/>
          <w:szCs w:val="28"/>
          <w:lang w:val="uk-UA"/>
        </w:rPr>
        <w:t>____________</w:t>
      </w:r>
      <w:r w:rsidR="00D5761B" w:rsidRPr="00F61684">
        <w:rPr>
          <w:b/>
          <w:sz w:val="28"/>
          <w:szCs w:val="28"/>
          <w:lang w:val="uk-UA"/>
        </w:rPr>
        <w:t>___</w:t>
      </w:r>
      <w:r w:rsidR="008378CA" w:rsidRPr="00F61684">
        <w:rPr>
          <w:b/>
          <w:sz w:val="28"/>
          <w:szCs w:val="28"/>
          <w:lang w:val="uk-UA"/>
        </w:rPr>
        <w:t xml:space="preserve">                   </w:t>
      </w:r>
      <w:r w:rsidR="008E7704" w:rsidRPr="00F61684">
        <w:rPr>
          <w:b/>
          <w:sz w:val="28"/>
          <w:szCs w:val="28"/>
          <w:lang w:val="uk-UA"/>
        </w:rPr>
        <w:t xml:space="preserve">       </w:t>
      </w:r>
      <w:r w:rsidR="008D158E" w:rsidRPr="00F61684">
        <w:rPr>
          <w:b/>
          <w:sz w:val="28"/>
          <w:szCs w:val="28"/>
          <w:lang w:val="uk-UA"/>
        </w:rPr>
        <w:t xml:space="preserve"> </w:t>
      </w:r>
      <w:r w:rsidR="008378CA" w:rsidRPr="00F61684">
        <w:rPr>
          <w:b/>
          <w:sz w:val="28"/>
          <w:szCs w:val="28"/>
          <w:lang w:val="uk-UA"/>
        </w:rPr>
        <w:t xml:space="preserve"> </w:t>
      </w:r>
      <w:r w:rsidR="00FF26BF" w:rsidRPr="00F61684">
        <w:rPr>
          <w:sz w:val="28"/>
          <w:szCs w:val="28"/>
          <w:lang w:val="uk-UA"/>
        </w:rPr>
        <w:t>Біловодськ</w:t>
      </w:r>
      <w:r w:rsidR="008378CA" w:rsidRPr="00F61684">
        <w:rPr>
          <w:b/>
          <w:sz w:val="28"/>
          <w:szCs w:val="28"/>
          <w:lang w:val="uk-UA"/>
        </w:rPr>
        <w:t xml:space="preserve"> </w:t>
      </w:r>
      <w:r w:rsidR="008378CA" w:rsidRPr="008D158E">
        <w:rPr>
          <w:sz w:val="28"/>
          <w:szCs w:val="28"/>
          <w:lang w:val="uk-UA"/>
        </w:rPr>
        <w:t xml:space="preserve">                            </w:t>
      </w:r>
      <w:r w:rsidR="008D158E">
        <w:rPr>
          <w:sz w:val="28"/>
          <w:szCs w:val="28"/>
          <w:lang w:val="uk-UA"/>
        </w:rPr>
        <w:t xml:space="preserve">       </w:t>
      </w:r>
      <w:r w:rsidR="00CB6401">
        <w:rPr>
          <w:sz w:val="28"/>
          <w:szCs w:val="28"/>
          <w:lang w:val="uk-UA"/>
        </w:rPr>
        <w:t xml:space="preserve">   № </w:t>
      </w:r>
      <w:r>
        <w:rPr>
          <w:sz w:val="28"/>
          <w:szCs w:val="28"/>
          <w:lang w:val="uk-UA"/>
        </w:rPr>
        <w:t>____</w:t>
      </w:r>
    </w:p>
    <w:p w:rsidR="008378CA" w:rsidRPr="008D158E" w:rsidRDefault="008378CA" w:rsidP="008378CA">
      <w:pPr>
        <w:jc w:val="both"/>
        <w:rPr>
          <w:sz w:val="28"/>
          <w:szCs w:val="28"/>
          <w:lang w:val="uk-UA"/>
        </w:rPr>
      </w:pPr>
    </w:p>
    <w:p w:rsidR="00D5761B" w:rsidRDefault="008378CA" w:rsidP="008378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E7704" w:rsidRPr="00D5761B" w:rsidRDefault="008E7704" w:rsidP="00D5761B">
      <w:pPr>
        <w:ind w:right="5678"/>
        <w:contextualSpacing/>
        <w:jc w:val="both"/>
        <w:rPr>
          <w:b/>
          <w:sz w:val="28"/>
          <w:szCs w:val="28"/>
          <w:lang w:val="uk-UA"/>
        </w:rPr>
      </w:pPr>
      <w:r w:rsidRPr="00D5761B">
        <w:rPr>
          <w:b/>
          <w:sz w:val="28"/>
          <w:szCs w:val="28"/>
          <w:lang w:val="uk-UA"/>
        </w:rPr>
        <w:t xml:space="preserve">Про </w:t>
      </w:r>
      <w:r w:rsidR="00D169DD">
        <w:rPr>
          <w:b/>
          <w:sz w:val="28"/>
          <w:szCs w:val="28"/>
          <w:lang w:val="uk-UA"/>
        </w:rPr>
        <w:t xml:space="preserve">затвердження нового складу </w:t>
      </w:r>
      <w:r w:rsidRPr="00D5761B">
        <w:rPr>
          <w:b/>
          <w:sz w:val="28"/>
          <w:szCs w:val="28"/>
          <w:lang w:val="uk-UA"/>
        </w:rPr>
        <w:t>спостережної комісії при райдержадміністрації</w:t>
      </w:r>
    </w:p>
    <w:p w:rsidR="008E7704" w:rsidRDefault="008E7704" w:rsidP="008E7704">
      <w:pPr>
        <w:contextualSpacing/>
        <w:rPr>
          <w:sz w:val="28"/>
          <w:szCs w:val="28"/>
          <w:highlight w:val="yellow"/>
          <w:lang w:val="uk-UA"/>
        </w:rPr>
      </w:pPr>
    </w:p>
    <w:p w:rsidR="008E7704" w:rsidRDefault="008E7704" w:rsidP="008E7704">
      <w:pPr>
        <w:contextualSpacing/>
        <w:rPr>
          <w:sz w:val="28"/>
          <w:szCs w:val="28"/>
          <w:highlight w:val="yellow"/>
          <w:lang w:val="uk-UA"/>
        </w:rPr>
      </w:pPr>
    </w:p>
    <w:p w:rsidR="008E7704" w:rsidRPr="008E7704" w:rsidRDefault="008E7704" w:rsidP="00FF26BF">
      <w:pPr>
        <w:tabs>
          <w:tab w:val="left" w:pos="56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Керуючись статтями 6</w:t>
      </w:r>
      <w:r w:rsidRPr="008E7704">
        <w:rPr>
          <w:sz w:val="28"/>
          <w:szCs w:val="28"/>
          <w:lang w:val="uk-UA"/>
        </w:rPr>
        <w:t xml:space="preserve">, 39, 41 Закону України «Про місцеві державні адміністрації», </w:t>
      </w:r>
      <w:r w:rsidRPr="008E7704">
        <w:rPr>
          <w:sz w:val="28"/>
          <w:lang w:val="uk-UA"/>
        </w:rPr>
        <w:t xml:space="preserve">статтями 25, 149 Кримінально-виконавчого кодексу України, </w:t>
      </w:r>
      <w:r w:rsidRPr="008E7704">
        <w:rPr>
          <w:sz w:val="28"/>
          <w:szCs w:val="28"/>
          <w:lang w:val="uk-UA"/>
        </w:rPr>
        <w:t>постановою Кабінету Міністрів України від 01.04.2004 року № 429 «</w:t>
      </w:r>
      <w:r w:rsidRPr="008E7704">
        <w:rPr>
          <w:bCs/>
          <w:color w:val="000000"/>
          <w:sz w:val="28"/>
          <w:szCs w:val="32"/>
          <w:shd w:val="clear" w:color="auto" w:fill="FFFFFF"/>
          <w:lang w:val="uk-UA"/>
        </w:rPr>
        <w:t>Про затвердження положень про спостережні комісії та піклувальні ради при спеціальних виховних установах</w:t>
      </w:r>
      <w:r w:rsidRPr="008E7704">
        <w:rPr>
          <w:sz w:val="28"/>
          <w:szCs w:val="28"/>
          <w:lang w:val="uk-UA"/>
        </w:rPr>
        <w:t>» (зі змінами)</w:t>
      </w:r>
      <w:r w:rsidR="00D5761B">
        <w:rPr>
          <w:sz w:val="28"/>
          <w:szCs w:val="28"/>
          <w:lang w:val="uk-UA"/>
        </w:rPr>
        <w:t xml:space="preserve">, </w:t>
      </w:r>
      <w:r w:rsidR="004B031E">
        <w:rPr>
          <w:b/>
          <w:sz w:val="28"/>
          <w:szCs w:val="28"/>
          <w:lang w:val="uk-UA"/>
        </w:rPr>
        <w:t>зобов’язую</w:t>
      </w:r>
      <w:r w:rsidRPr="004B031E">
        <w:rPr>
          <w:b/>
          <w:sz w:val="28"/>
          <w:szCs w:val="28"/>
          <w:lang w:val="uk-UA"/>
        </w:rPr>
        <w:t>:</w:t>
      </w:r>
    </w:p>
    <w:p w:rsidR="008E7704" w:rsidRDefault="008E7704" w:rsidP="00FF26BF">
      <w:pPr>
        <w:tabs>
          <w:tab w:val="left" w:pos="567"/>
        </w:tabs>
        <w:contextualSpacing/>
        <w:jc w:val="both"/>
        <w:rPr>
          <w:sz w:val="28"/>
          <w:szCs w:val="28"/>
          <w:lang w:val="uk-UA"/>
        </w:rPr>
      </w:pPr>
    </w:p>
    <w:p w:rsidR="00D169DD" w:rsidRPr="00FF26BF" w:rsidRDefault="00D169DD" w:rsidP="00FF26BF">
      <w:pPr>
        <w:pStyle w:val="af"/>
        <w:numPr>
          <w:ilvl w:val="0"/>
          <w:numId w:val="41"/>
        </w:numPr>
        <w:tabs>
          <w:tab w:val="left" w:pos="567"/>
        </w:tabs>
        <w:jc w:val="both"/>
        <w:rPr>
          <w:sz w:val="28"/>
          <w:szCs w:val="28"/>
          <w:lang w:val="uk-UA"/>
        </w:rPr>
      </w:pPr>
      <w:r w:rsidRPr="00FF26BF">
        <w:rPr>
          <w:sz w:val="28"/>
          <w:szCs w:val="28"/>
          <w:lang w:val="uk-UA"/>
        </w:rPr>
        <w:t xml:space="preserve">Затвердити новий склад спостережної комісії </w:t>
      </w:r>
      <w:r w:rsidR="00E040B8" w:rsidRPr="00FF26BF">
        <w:rPr>
          <w:sz w:val="28"/>
          <w:szCs w:val="28"/>
          <w:lang w:val="uk-UA"/>
        </w:rPr>
        <w:t xml:space="preserve">при райдержадміністрації </w:t>
      </w:r>
      <w:r w:rsidRPr="00FF26BF">
        <w:rPr>
          <w:sz w:val="28"/>
          <w:szCs w:val="28"/>
          <w:lang w:val="uk-UA"/>
        </w:rPr>
        <w:t>(додається).</w:t>
      </w:r>
    </w:p>
    <w:p w:rsidR="00D169DD" w:rsidRDefault="00D169DD" w:rsidP="00FF26BF">
      <w:pPr>
        <w:tabs>
          <w:tab w:val="left" w:pos="567"/>
        </w:tabs>
        <w:ind w:left="720"/>
        <w:contextualSpacing/>
        <w:jc w:val="both"/>
        <w:rPr>
          <w:sz w:val="28"/>
          <w:szCs w:val="28"/>
          <w:lang w:val="uk-UA"/>
        </w:rPr>
      </w:pPr>
    </w:p>
    <w:p w:rsidR="00B47608" w:rsidRPr="00FF26BF" w:rsidRDefault="00D169DD" w:rsidP="00FF26BF">
      <w:pPr>
        <w:pStyle w:val="af"/>
        <w:numPr>
          <w:ilvl w:val="0"/>
          <w:numId w:val="41"/>
        </w:numPr>
        <w:tabs>
          <w:tab w:val="left" w:pos="567"/>
        </w:tabs>
        <w:jc w:val="both"/>
        <w:rPr>
          <w:sz w:val="28"/>
          <w:szCs w:val="28"/>
          <w:lang w:val="uk-UA"/>
        </w:rPr>
      </w:pPr>
      <w:r w:rsidRPr="00FF26BF">
        <w:rPr>
          <w:sz w:val="28"/>
          <w:szCs w:val="28"/>
          <w:lang w:val="uk-UA" w:eastAsia="uk-UA"/>
        </w:rPr>
        <w:t>Пункт 1 р</w:t>
      </w:r>
      <w:r w:rsidR="00B47608" w:rsidRPr="00FF26BF">
        <w:rPr>
          <w:sz w:val="28"/>
          <w:szCs w:val="28"/>
          <w:lang w:val="uk-UA" w:eastAsia="uk-UA"/>
        </w:rPr>
        <w:t xml:space="preserve">озпорядження голови райдержадміністрації від 11.01.2017 року № 9 </w:t>
      </w:r>
      <w:r w:rsidR="00B47608" w:rsidRPr="00FF26BF">
        <w:rPr>
          <w:sz w:val="28"/>
          <w:szCs w:val="28"/>
          <w:lang w:val="uk-UA"/>
        </w:rPr>
        <w:t>«Про утворення спостережної ко</w:t>
      </w:r>
      <w:r w:rsidRPr="00FF26BF">
        <w:rPr>
          <w:sz w:val="28"/>
          <w:szCs w:val="28"/>
          <w:lang w:val="uk-UA"/>
        </w:rPr>
        <w:t xml:space="preserve">місії при райдержадміністрації» </w:t>
      </w:r>
      <w:r w:rsidR="00E040B8" w:rsidRPr="00FF26BF">
        <w:rPr>
          <w:sz w:val="28"/>
          <w:szCs w:val="28"/>
          <w:lang w:val="uk-UA"/>
        </w:rPr>
        <w:t>вважати такими, що втратив</w:t>
      </w:r>
      <w:r w:rsidRPr="00FF26BF">
        <w:rPr>
          <w:sz w:val="28"/>
          <w:szCs w:val="28"/>
          <w:lang w:val="uk-UA"/>
        </w:rPr>
        <w:t xml:space="preserve"> чинність</w:t>
      </w:r>
      <w:r w:rsidR="00EB5B1E" w:rsidRPr="00FF26BF">
        <w:rPr>
          <w:sz w:val="28"/>
          <w:szCs w:val="28"/>
          <w:lang w:val="uk-UA"/>
        </w:rPr>
        <w:t>.</w:t>
      </w:r>
    </w:p>
    <w:p w:rsidR="00EB5B1E" w:rsidRDefault="00EB5B1E" w:rsidP="00FF26BF">
      <w:pPr>
        <w:tabs>
          <w:tab w:val="left" w:pos="567"/>
        </w:tabs>
        <w:ind w:left="720"/>
        <w:contextualSpacing/>
        <w:jc w:val="both"/>
        <w:rPr>
          <w:sz w:val="28"/>
          <w:szCs w:val="28"/>
          <w:lang w:val="uk-UA"/>
        </w:rPr>
      </w:pPr>
    </w:p>
    <w:p w:rsidR="008E7704" w:rsidRPr="00FF26BF" w:rsidRDefault="008E7704" w:rsidP="00FF26BF">
      <w:pPr>
        <w:pStyle w:val="af"/>
        <w:numPr>
          <w:ilvl w:val="0"/>
          <w:numId w:val="41"/>
        </w:numPr>
        <w:tabs>
          <w:tab w:val="left" w:pos="0"/>
          <w:tab w:val="left" w:pos="540"/>
          <w:tab w:val="left" w:pos="567"/>
        </w:tabs>
        <w:jc w:val="both"/>
        <w:rPr>
          <w:sz w:val="28"/>
          <w:szCs w:val="28"/>
          <w:lang w:val="uk-UA" w:eastAsia="uk-UA"/>
        </w:rPr>
      </w:pPr>
      <w:r w:rsidRPr="00FF26BF">
        <w:rPr>
          <w:sz w:val="28"/>
          <w:szCs w:val="28"/>
          <w:lang w:val="uk-UA" w:eastAsia="uk-UA"/>
        </w:rPr>
        <w:t>Контроль за виконанням цього розпорядження залишаю за собою.</w:t>
      </w:r>
    </w:p>
    <w:p w:rsidR="008E7704" w:rsidRDefault="008E7704" w:rsidP="00FF26BF">
      <w:pPr>
        <w:tabs>
          <w:tab w:val="left" w:pos="0"/>
          <w:tab w:val="left" w:pos="540"/>
          <w:tab w:val="left" w:pos="567"/>
        </w:tabs>
        <w:ind w:left="720"/>
        <w:contextualSpacing/>
        <w:jc w:val="both"/>
        <w:rPr>
          <w:sz w:val="28"/>
          <w:szCs w:val="28"/>
          <w:lang w:val="uk-UA" w:eastAsia="uk-UA"/>
        </w:rPr>
      </w:pPr>
    </w:p>
    <w:p w:rsidR="008E7704" w:rsidRPr="00E56941" w:rsidRDefault="008E7704" w:rsidP="00FF26BF">
      <w:pPr>
        <w:tabs>
          <w:tab w:val="left" w:pos="0"/>
          <w:tab w:val="left" w:pos="540"/>
          <w:tab w:val="left" w:pos="567"/>
        </w:tabs>
        <w:ind w:left="720"/>
        <w:contextualSpacing/>
        <w:jc w:val="both"/>
        <w:rPr>
          <w:sz w:val="28"/>
          <w:szCs w:val="28"/>
          <w:lang w:val="uk-UA" w:eastAsia="uk-UA"/>
        </w:rPr>
      </w:pPr>
      <w:r w:rsidRPr="00E56941">
        <w:rPr>
          <w:sz w:val="28"/>
          <w:szCs w:val="28"/>
          <w:lang w:val="uk-UA"/>
        </w:rPr>
        <w:t xml:space="preserve">  </w:t>
      </w:r>
    </w:p>
    <w:p w:rsidR="008E7704" w:rsidRPr="007A6B96" w:rsidRDefault="008E7704" w:rsidP="008E7704">
      <w:pPr>
        <w:contextualSpacing/>
        <w:jc w:val="right"/>
        <w:rPr>
          <w:sz w:val="28"/>
          <w:szCs w:val="28"/>
          <w:highlight w:val="yellow"/>
          <w:lang w:val="uk-UA" w:eastAsia="uk-UA"/>
        </w:rPr>
      </w:pPr>
    </w:p>
    <w:p w:rsidR="00FF26BF" w:rsidRDefault="008E7704" w:rsidP="008E7704">
      <w:pPr>
        <w:tabs>
          <w:tab w:val="left" w:pos="6804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</w:t>
      </w:r>
      <w:r w:rsidR="004B031E">
        <w:rPr>
          <w:sz w:val="28"/>
          <w:szCs w:val="28"/>
          <w:lang w:val="uk-UA"/>
        </w:rPr>
        <w:t>тупник</w:t>
      </w:r>
      <w:r>
        <w:rPr>
          <w:sz w:val="28"/>
          <w:szCs w:val="28"/>
          <w:lang w:val="uk-UA"/>
        </w:rPr>
        <w:t>,</w:t>
      </w:r>
      <w:r w:rsidR="00FF26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в.о. голови</w:t>
      </w:r>
    </w:p>
    <w:p w:rsidR="008E7704" w:rsidRPr="00FF26BF" w:rsidRDefault="008E7704" w:rsidP="008E7704">
      <w:pPr>
        <w:tabs>
          <w:tab w:val="left" w:pos="6804"/>
        </w:tabs>
        <w:contextualSpacing/>
        <w:jc w:val="both"/>
        <w:rPr>
          <w:sz w:val="28"/>
          <w:szCs w:val="28"/>
          <w:lang w:val="uk-UA"/>
        </w:rPr>
        <w:sectPr w:rsidR="008E7704" w:rsidRPr="00FF26BF" w:rsidSect="00FF26BF">
          <w:pgSz w:w="11906" w:h="16838"/>
          <w:pgMar w:top="0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рай</w:t>
      </w:r>
      <w:r w:rsidR="004B031E">
        <w:rPr>
          <w:sz w:val="28"/>
          <w:szCs w:val="28"/>
          <w:lang w:val="uk-UA"/>
        </w:rPr>
        <w:t xml:space="preserve">держадміністрації </w:t>
      </w:r>
      <w:r w:rsidR="004B031E">
        <w:rPr>
          <w:sz w:val="28"/>
          <w:szCs w:val="28"/>
          <w:lang w:val="uk-UA"/>
        </w:rPr>
        <w:tab/>
      </w:r>
      <w:r w:rsidR="004B031E" w:rsidRPr="004B031E">
        <w:rPr>
          <w:b/>
          <w:sz w:val="28"/>
          <w:szCs w:val="28"/>
          <w:lang w:val="uk-UA"/>
        </w:rPr>
        <w:t xml:space="preserve">        </w:t>
      </w:r>
      <w:r w:rsidR="00FF26BF">
        <w:rPr>
          <w:b/>
          <w:sz w:val="28"/>
          <w:szCs w:val="28"/>
          <w:lang w:val="uk-UA"/>
        </w:rPr>
        <w:t xml:space="preserve">  В.</w:t>
      </w:r>
      <w:r w:rsidRPr="004B031E">
        <w:rPr>
          <w:b/>
          <w:sz w:val="28"/>
          <w:szCs w:val="28"/>
          <w:lang w:val="uk-UA"/>
        </w:rPr>
        <w:t>МУРАТОВ</w:t>
      </w:r>
      <w:r w:rsidRPr="004B031E">
        <w:rPr>
          <w:b/>
          <w:sz w:val="28"/>
          <w:szCs w:val="28"/>
          <w:lang w:val="uk-UA"/>
        </w:rPr>
        <w:tab/>
      </w:r>
    </w:p>
    <w:p w:rsidR="008E7704" w:rsidRDefault="008E7704" w:rsidP="008E7704">
      <w:pPr>
        <w:ind w:left="5245"/>
        <w:contextualSpacing/>
        <w:jc w:val="both"/>
        <w:rPr>
          <w:sz w:val="28"/>
          <w:szCs w:val="28"/>
          <w:lang w:val="uk-UA" w:eastAsia="uk-UA"/>
        </w:rPr>
      </w:pPr>
    </w:p>
    <w:p w:rsidR="008E7704" w:rsidRDefault="008E7704" w:rsidP="008E7704">
      <w:pPr>
        <w:ind w:left="5245"/>
        <w:contextualSpacing/>
        <w:jc w:val="both"/>
        <w:rPr>
          <w:sz w:val="28"/>
          <w:szCs w:val="28"/>
          <w:lang w:val="uk-UA" w:eastAsia="uk-UA"/>
        </w:rPr>
      </w:pPr>
    </w:p>
    <w:p w:rsidR="008E7704" w:rsidRDefault="008E7704" w:rsidP="008E7704">
      <w:pPr>
        <w:ind w:left="5245"/>
        <w:contextualSpacing/>
        <w:jc w:val="both"/>
        <w:rPr>
          <w:sz w:val="28"/>
          <w:szCs w:val="28"/>
          <w:lang w:val="uk-UA" w:eastAsia="uk-UA"/>
        </w:rPr>
      </w:pPr>
    </w:p>
    <w:p w:rsidR="008E7704" w:rsidRDefault="00F61684" w:rsidP="008E7704">
      <w:pPr>
        <w:ind w:left="5245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</w:t>
      </w:r>
      <w:r w:rsidR="008E7704">
        <w:rPr>
          <w:sz w:val="28"/>
          <w:szCs w:val="28"/>
          <w:lang w:val="uk-UA" w:eastAsia="uk-UA"/>
        </w:rPr>
        <w:t>ЗАТВЕРДЖЕННО</w:t>
      </w:r>
    </w:p>
    <w:p w:rsidR="00F61684" w:rsidRDefault="00F61684" w:rsidP="008E7704">
      <w:pPr>
        <w:ind w:left="5245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Розпорядження </w:t>
      </w:r>
      <w:r w:rsidR="008E7704">
        <w:rPr>
          <w:sz w:val="28"/>
          <w:szCs w:val="28"/>
          <w:lang w:val="uk-UA" w:eastAsia="uk-UA"/>
        </w:rPr>
        <w:t>голови</w:t>
      </w:r>
    </w:p>
    <w:p w:rsidR="008E7704" w:rsidRDefault="00F61684" w:rsidP="008E7704">
      <w:pPr>
        <w:ind w:left="5245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8E7704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    райдерж</w:t>
      </w:r>
      <w:r w:rsidR="008E7704">
        <w:rPr>
          <w:sz w:val="28"/>
          <w:szCs w:val="28"/>
          <w:lang w:val="uk-UA" w:eastAsia="uk-UA"/>
        </w:rPr>
        <w:t xml:space="preserve">адміністрації </w:t>
      </w:r>
    </w:p>
    <w:p w:rsidR="008E7704" w:rsidRDefault="00F61684" w:rsidP="008E7704">
      <w:pPr>
        <w:ind w:left="5245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_____________№____</w:t>
      </w:r>
    </w:p>
    <w:p w:rsidR="008E7704" w:rsidRDefault="008E7704" w:rsidP="008E7704">
      <w:pPr>
        <w:contextualSpacing/>
        <w:jc w:val="center"/>
        <w:rPr>
          <w:sz w:val="28"/>
          <w:szCs w:val="28"/>
          <w:lang w:val="uk-UA" w:eastAsia="uk-UA"/>
        </w:rPr>
      </w:pPr>
    </w:p>
    <w:p w:rsidR="008E7704" w:rsidRPr="00CF09EE" w:rsidRDefault="008E7704" w:rsidP="008E7704">
      <w:pPr>
        <w:contextualSpacing/>
        <w:jc w:val="center"/>
        <w:rPr>
          <w:sz w:val="28"/>
          <w:szCs w:val="28"/>
          <w:lang w:val="uk-UA" w:eastAsia="uk-UA"/>
        </w:rPr>
      </w:pPr>
    </w:p>
    <w:p w:rsidR="008E7704" w:rsidRDefault="00F61684" w:rsidP="00F61684">
      <w:pPr>
        <w:ind w:left="709"/>
        <w:contextualSpacing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</w:t>
      </w:r>
      <w:r w:rsidR="008E7704">
        <w:rPr>
          <w:sz w:val="28"/>
          <w:szCs w:val="28"/>
          <w:lang w:val="uk-UA" w:eastAsia="uk-UA"/>
        </w:rPr>
        <w:t xml:space="preserve">Склад </w:t>
      </w:r>
    </w:p>
    <w:p w:rsidR="008E7704" w:rsidRDefault="00F61684" w:rsidP="00F61684">
      <w:pPr>
        <w:contextualSpacing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</w:t>
      </w:r>
      <w:r w:rsidR="008E7704">
        <w:rPr>
          <w:sz w:val="28"/>
          <w:szCs w:val="28"/>
          <w:lang w:val="uk-UA" w:eastAsia="uk-UA"/>
        </w:rPr>
        <w:t>спостережної комісії при райдержадміністрації</w:t>
      </w:r>
    </w:p>
    <w:p w:rsidR="008E7704" w:rsidRDefault="008E7704" w:rsidP="008E7704">
      <w:pPr>
        <w:ind w:left="709"/>
        <w:contextualSpacing/>
        <w:jc w:val="center"/>
        <w:rPr>
          <w:sz w:val="28"/>
          <w:szCs w:val="28"/>
          <w:lang w:val="uk-UA" w:eastAsia="uk-UA"/>
        </w:rPr>
      </w:pPr>
    </w:p>
    <w:p w:rsidR="008E7704" w:rsidRDefault="008E7704" w:rsidP="008E7704">
      <w:pPr>
        <w:contextualSpacing/>
        <w:rPr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Look w:val="04A0"/>
      </w:tblPr>
      <w:tblGrid>
        <w:gridCol w:w="3544"/>
        <w:gridCol w:w="6095"/>
      </w:tblGrid>
      <w:tr w:rsidR="008E7704" w:rsidRPr="00835F30" w:rsidTr="00B11EA9">
        <w:tc>
          <w:tcPr>
            <w:tcW w:w="3544" w:type="dxa"/>
          </w:tcPr>
          <w:p w:rsidR="008E7704" w:rsidRPr="00835F30" w:rsidRDefault="008E7704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Муратов Вадим Олекандрович</w:t>
            </w:r>
          </w:p>
        </w:tc>
        <w:tc>
          <w:tcPr>
            <w:tcW w:w="6095" w:type="dxa"/>
          </w:tcPr>
          <w:p w:rsidR="008E7704" w:rsidRPr="00835F30" w:rsidRDefault="00E040B8" w:rsidP="00B11EA9">
            <w:pPr>
              <w:numPr>
                <w:ilvl w:val="0"/>
                <w:numId w:val="42"/>
              </w:numPr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</w:t>
            </w:r>
            <w:r w:rsidR="008E7704">
              <w:rPr>
                <w:sz w:val="28"/>
                <w:szCs w:val="28"/>
                <w:lang w:val="uk-UA" w:eastAsia="uk-UA"/>
              </w:rPr>
              <w:t>ерший заступник голови райдержадміністрації, голова комісії;</w:t>
            </w:r>
          </w:p>
        </w:tc>
      </w:tr>
      <w:tr w:rsidR="008E7704" w:rsidRPr="00835F30" w:rsidTr="00B11EA9">
        <w:tc>
          <w:tcPr>
            <w:tcW w:w="3544" w:type="dxa"/>
          </w:tcPr>
          <w:p w:rsidR="008E7704" w:rsidRDefault="008E7704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095" w:type="dxa"/>
          </w:tcPr>
          <w:p w:rsidR="008E7704" w:rsidRDefault="008E7704" w:rsidP="00B11EA9">
            <w:pPr>
              <w:ind w:left="720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8E7704" w:rsidRPr="00835F30" w:rsidTr="00B11EA9">
        <w:tc>
          <w:tcPr>
            <w:tcW w:w="3544" w:type="dxa"/>
          </w:tcPr>
          <w:p w:rsidR="008E7704" w:rsidRDefault="004B031E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Орденко Максим Сергійович</w:t>
            </w:r>
          </w:p>
        </w:tc>
        <w:tc>
          <w:tcPr>
            <w:tcW w:w="6095" w:type="dxa"/>
          </w:tcPr>
          <w:p w:rsidR="008E7704" w:rsidRPr="009B718A" w:rsidRDefault="008E7704" w:rsidP="00B11EA9">
            <w:pPr>
              <w:numPr>
                <w:ilvl w:val="0"/>
                <w:numId w:val="42"/>
              </w:numPr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 w:rsidRPr="00835F30">
              <w:rPr>
                <w:sz w:val="28"/>
                <w:szCs w:val="28"/>
                <w:lang w:val="uk-UA" w:eastAsia="uk-UA"/>
              </w:rPr>
              <w:t>головний спеціаліст, юрисконсульт</w:t>
            </w:r>
            <w:r>
              <w:rPr>
                <w:sz w:val="28"/>
                <w:szCs w:val="28"/>
                <w:lang w:val="uk-UA" w:eastAsia="uk-UA"/>
              </w:rPr>
              <w:t xml:space="preserve"> райдержадміністрації, секретар комісії;</w:t>
            </w:r>
          </w:p>
        </w:tc>
      </w:tr>
      <w:tr w:rsidR="008E7704" w:rsidRPr="00835F30" w:rsidTr="00B11EA9">
        <w:tc>
          <w:tcPr>
            <w:tcW w:w="3544" w:type="dxa"/>
          </w:tcPr>
          <w:p w:rsidR="008E7704" w:rsidRDefault="008E7704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095" w:type="dxa"/>
          </w:tcPr>
          <w:p w:rsidR="008E7704" w:rsidRPr="00835F30" w:rsidRDefault="008E7704" w:rsidP="00B11EA9">
            <w:pPr>
              <w:ind w:left="720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8E7704" w:rsidRPr="00835F30" w:rsidTr="00B11EA9">
        <w:tc>
          <w:tcPr>
            <w:tcW w:w="9639" w:type="dxa"/>
            <w:gridSpan w:val="2"/>
          </w:tcPr>
          <w:p w:rsidR="008E7704" w:rsidRDefault="00F61684" w:rsidP="00B11EA9">
            <w:pPr>
              <w:ind w:left="720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                        </w:t>
            </w:r>
            <w:r w:rsidR="008E7704">
              <w:rPr>
                <w:sz w:val="28"/>
                <w:szCs w:val="28"/>
                <w:lang w:val="uk-UA" w:eastAsia="uk-UA"/>
              </w:rPr>
              <w:t>Члени комісії:</w:t>
            </w:r>
          </w:p>
          <w:p w:rsidR="00EA495B" w:rsidRDefault="00EA495B" w:rsidP="00EA495B">
            <w:pPr>
              <w:ind w:left="34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</w:p>
          <w:p w:rsidR="00EA495B" w:rsidRPr="00835F30" w:rsidRDefault="00EA495B" w:rsidP="00EA495B">
            <w:pPr>
              <w:ind w:left="34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Козакова Ірина                             -  заступник голови районної ради (за згодою)</w:t>
            </w:r>
          </w:p>
        </w:tc>
      </w:tr>
      <w:tr w:rsidR="008E7704" w:rsidRPr="00835F30" w:rsidTr="00B11EA9">
        <w:tc>
          <w:tcPr>
            <w:tcW w:w="9639" w:type="dxa"/>
            <w:gridSpan w:val="2"/>
          </w:tcPr>
          <w:p w:rsidR="008E7704" w:rsidRDefault="00EA495B" w:rsidP="00EA495B">
            <w:pPr>
              <w:ind w:left="34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Петрівна</w:t>
            </w:r>
          </w:p>
          <w:p w:rsidR="00EA495B" w:rsidRDefault="00EA495B" w:rsidP="00EA495B">
            <w:pPr>
              <w:ind w:left="34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8E7704" w:rsidRPr="00835F30" w:rsidTr="00B11EA9">
        <w:tc>
          <w:tcPr>
            <w:tcW w:w="3544" w:type="dxa"/>
          </w:tcPr>
          <w:p w:rsidR="008E7704" w:rsidRPr="00835F30" w:rsidRDefault="008E7704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Луганська Тетяна Миколаївна</w:t>
            </w:r>
          </w:p>
        </w:tc>
        <w:tc>
          <w:tcPr>
            <w:tcW w:w="6095" w:type="dxa"/>
          </w:tcPr>
          <w:p w:rsidR="008E7704" w:rsidRDefault="008E7704" w:rsidP="00B11EA9">
            <w:pPr>
              <w:numPr>
                <w:ilvl w:val="0"/>
                <w:numId w:val="42"/>
              </w:numPr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заступник начальника </w:t>
            </w:r>
            <w:r w:rsidR="00F61684">
              <w:rPr>
                <w:sz w:val="28"/>
                <w:szCs w:val="28"/>
                <w:lang w:val="uk-UA" w:eastAsia="uk-UA"/>
              </w:rPr>
              <w:t xml:space="preserve">управління </w:t>
            </w:r>
            <w:r>
              <w:rPr>
                <w:sz w:val="28"/>
                <w:szCs w:val="28"/>
                <w:lang w:val="uk-UA" w:eastAsia="uk-UA"/>
              </w:rPr>
              <w:t xml:space="preserve"> соціального захисту населення</w:t>
            </w:r>
            <w:r w:rsidR="00E040B8">
              <w:rPr>
                <w:sz w:val="28"/>
                <w:szCs w:val="28"/>
                <w:lang w:val="uk-UA" w:eastAsia="uk-UA"/>
              </w:rPr>
              <w:t xml:space="preserve"> райдержадміністрації </w:t>
            </w:r>
            <w:r>
              <w:rPr>
                <w:sz w:val="28"/>
                <w:szCs w:val="28"/>
                <w:lang w:val="uk-UA" w:eastAsia="uk-UA"/>
              </w:rPr>
              <w:t>;</w:t>
            </w:r>
          </w:p>
          <w:p w:rsidR="00EA495B" w:rsidRPr="00835F30" w:rsidRDefault="00EA495B" w:rsidP="00EA495B">
            <w:pPr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8E7704" w:rsidRPr="00835F30" w:rsidTr="00B11EA9">
        <w:tc>
          <w:tcPr>
            <w:tcW w:w="3544" w:type="dxa"/>
          </w:tcPr>
          <w:p w:rsidR="00EA495B" w:rsidRDefault="00EA495B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Юрченко Олена    </w:t>
            </w:r>
          </w:p>
          <w:p w:rsidR="00EA495B" w:rsidRDefault="00EA495B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Іванівна                           </w:t>
            </w:r>
          </w:p>
          <w:p w:rsidR="008E7704" w:rsidRDefault="00EA495B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          </w:t>
            </w:r>
          </w:p>
        </w:tc>
        <w:tc>
          <w:tcPr>
            <w:tcW w:w="6095" w:type="dxa"/>
          </w:tcPr>
          <w:p w:rsidR="00EA495B" w:rsidRDefault="00EA495B" w:rsidP="00EA495B">
            <w:pPr>
              <w:pStyle w:val="af"/>
              <w:numPr>
                <w:ilvl w:val="0"/>
                <w:numId w:val="42"/>
              </w:num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директор районного центру зайнятості </w:t>
            </w:r>
          </w:p>
          <w:p w:rsidR="008E7704" w:rsidRPr="00EA495B" w:rsidRDefault="00EA495B" w:rsidP="00EA495B">
            <w:pPr>
              <w:ind w:firstLine="709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населення</w:t>
            </w:r>
          </w:p>
        </w:tc>
      </w:tr>
      <w:tr w:rsidR="008E7704" w:rsidRPr="00835F30" w:rsidTr="00B11EA9">
        <w:tc>
          <w:tcPr>
            <w:tcW w:w="3544" w:type="dxa"/>
          </w:tcPr>
          <w:p w:rsidR="008E7704" w:rsidRDefault="001329C9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Чумак Лариса Вікторівна</w:t>
            </w:r>
          </w:p>
        </w:tc>
        <w:tc>
          <w:tcPr>
            <w:tcW w:w="6095" w:type="dxa"/>
          </w:tcPr>
          <w:p w:rsidR="008E7704" w:rsidRPr="00835F30" w:rsidRDefault="008E7704" w:rsidP="00B11EA9">
            <w:pPr>
              <w:numPr>
                <w:ilvl w:val="0"/>
                <w:numId w:val="42"/>
              </w:numPr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директор центру соціальних служб для сім</w:t>
            </w:r>
            <w:r w:rsidRPr="0018138E">
              <w:rPr>
                <w:sz w:val="28"/>
                <w:lang w:val="uk-UA"/>
              </w:rPr>
              <w:t>’</w:t>
            </w:r>
            <w:r>
              <w:rPr>
                <w:sz w:val="28"/>
                <w:szCs w:val="28"/>
                <w:lang w:val="uk-UA" w:eastAsia="uk-UA"/>
              </w:rPr>
              <w:t>ї, дітей та молоді</w:t>
            </w:r>
            <w:r w:rsidR="00F61684">
              <w:rPr>
                <w:sz w:val="28"/>
                <w:szCs w:val="28"/>
                <w:lang w:val="uk-UA" w:eastAsia="uk-UA"/>
              </w:rPr>
              <w:t xml:space="preserve"> в</w:t>
            </w:r>
            <w:r w:rsidR="001329C9">
              <w:rPr>
                <w:sz w:val="28"/>
                <w:szCs w:val="28"/>
                <w:lang w:val="uk-UA" w:eastAsia="uk-UA"/>
              </w:rPr>
              <w:t>иконавчого комітету Біловодської селищної ради</w:t>
            </w:r>
            <w:r>
              <w:rPr>
                <w:sz w:val="28"/>
                <w:szCs w:val="28"/>
                <w:lang w:val="uk-UA" w:eastAsia="uk-UA"/>
              </w:rPr>
              <w:t xml:space="preserve"> (за згодою); </w:t>
            </w:r>
          </w:p>
        </w:tc>
      </w:tr>
      <w:tr w:rsidR="008E7704" w:rsidRPr="00835F30" w:rsidTr="00B11EA9">
        <w:tc>
          <w:tcPr>
            <w:tcW w:w="3544" w:type="dxa"/>
          </w:tcPr>
          <w:p w:rsidR="008E7704" w:rsidRDefault="008E7704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095" w:type="dxa"/>
          </w:tcPr>
          <w:p w:rsidR="008E7704" w:rsidRDefault="008E7704" w:rsidP="00B11EA9">
            <w:pPr>
              <w:ind w:left="720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8E7704" w:rsidRPr="00835F30" w:rsidTr="00B11EA9">
        <w:tc>
          <w:tcPr>
            <w:tcW w:w="3544" w:type="dxa"/>
          </w:tcPr>
          <w:p w:rsidR="008E7704" w:rsidRDefault="008E7704" w:rsidP="00B11EA9">
            <w:pPr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Негода Валентина </w:t>
            </w:r>
          </w:p>
          <w:p w:rsidR="008E7704" w:rsidRDefault="008E7704" w:rsidP="00B11EA9">
            <w:pPr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Іванівна</w:t>
            </w:r>
          </w:p>
        </w:tc>
        <w:tc>
          <w:tcPr>
            <w:tcW w:w="6095" w:type="dxa"/>
          </w:tcPr>
          <w:p w:rsidR="008E7704" w:rsidRPr="00835F30" w:rsidRDefault="00F61684" w:rsidP="00B11EA9">
            <w:pPr>
              <w:numPr>
                <w:ilvl w:val="0"/>
                <w:numId w:val="42"/>
              </w:numPr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голова</w:t>
            </w:r>
            <w:r w:rsidR="008E7704">
              <w:rPr>
                <w:sz w:val="28"/>
                <w:szCs w:val="28"/>
                <w:lang w:val="uk-UA" w:eastAsia="uk-UA"/>
              </w:rPr>
              <w:t xml:space="preserve"> районної організації ветеранів України (за згодою);</w:t>
            </w:r>
          </w:p>
        </w:tc>
      </w:tr>
      <w:tr w:rsidR="008E7704" w:rsidRPr="00835F30" w:rsidTr="00B11EA9">
        <w:tc>
          <w:tcPr>
            <w:tcW w:w="3544" w:type="dxa"/>
          </w:tcPr>
          <w:p w:rsidR="008E7704" w:rsidRDefault="008E7704" w:rsidP="00B11EA9">
            <w:pPr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095" w:type="dxa"/>
          </w:tcPr>
          <w:p w:rsidR="008E7704" w:rsidRDefault="008E7704" w:rsidP="00B11EA9">
            <w:pPr>
              <w:ind w:left="720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8E7704" w:rsidRPr="00835F30" w:rsidTr="00B11EA9">
        <w:tc>
          <w:tcPr>
            <w:tcW w:w="3544" w:type="dxa"/>
          </w:tcPr>
          <w:p w:rsidR="008E7704" w:rsidRDefault="008E7704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Шуміло Олександр Володимирович</w:t>
            </w:r>
          </w:p>
        </w:tc>
        <w:tc>
          <w:tcPr>
            <w:tcW w:w="6095" w:type="dxa"/>
          </w:tcPr>
          <w:p w:rsidR="008E7704" w:rsidRPr="00835F30" w:rsidRDefault="008E7704" w:rsidP="00B11EA9">
            <w:pPr>
              <w:numPr>
                <w:ilvl w:val="0"/>
                <w:numId w:val="42"/>
              </w:numPr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голова спілки ветеранів Афганістану (воїн</w:t>
            </w:r>
            <w:r w:rsidR="0062250E">
              <w:rPr>
                <w:sz w:val="28"/>
                <w:szCs w:val="28"/>
                <w:lang w:val="uk-UA" w:eastAsia="uk-UA"/>
              </w:rPr>
              <w:t>ів-інтернаціоналістів) (за згодо</w:t>
            </w:r>
            <w:r>
              <w:rPr>
                <w:sz w:val="28"/>
                <w:szCs w:val="28"/>
                <w:lang w:val="uk-UA" w:eastAsia="uk-UA"/>
              </w:rPr>
              <w:t>ю);</w:t>
            </w:r>
          </w:p>
        </w:tc>
      </w:tr>
      <w:tr w:rsidR="008E7704" w:rsidRPr="00835F30" w:rsidTr="00B11EA9">
        <w:tc>
          <w:tcPr>
            <w:tcW w:w="3544" w:type="dxa"/>
          </w:tcPr>
          <w:p w:rsidR="008E7704" w:rsidRDefault="008E7704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095" w:type="dxa"/>
          </w:tcPr>
          <w:p w:rsidR="008E7704" w:rsidRDefault="008E7704" w:rsidP="00B11EA9">
            <w:pPr>
              <w:ind w:left="720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8E7704" w:rsidRPr="00835F30" w:rsidTr="00B11EA9">
        <w:tc>
          <w:tcPr>
            <w:tcW w:w="3544" w:type="dxa"/>
          </w:tcPr>
          <w:p w:rsidR="008E7704" w:rsidRDefault="008E7704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Полуніна Наталія Василівна </w:t>
            </w:r>
          </w:p>
        </w:tc>
        <w:tc>
          <w:tcPr>
            <w:tcW w:w="6095" w:type="dxa"/>
          </w:tcPr>
          <w:p w:rsidR="008E7704" w:rsidRPr="00835F30" w:rsidRDefault="008E7704" w:rsidP="00E040B8">
            <w:pPr>
              <w:numPr>
                <w:ilvl w:val="0"/>
                <w:numId w:val="42"/>
              </w:numPr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голова громадської організації «Союз-Чорнобиль України»</w:t>
            </w:r>
            <w:r w:rsidR="00E040B8">
              <w:rPr>
                <w:sz w:val="28"/>
                <w:szCs w:val="28"/>
                <w:lang w:val="uk-UA" w:eastAsia="uk-UA"/>
              </w:rPr>
              <w:t>.</w:t>
            </w:r>
          </w:p>
        </w:tc>
      </w:tr>
      <w:tr w:rsidR="008E7704" w:rsidRPr="00835F30" w:rsidTr="00B11EA9">
        <w:tc>
          <w:tcPr>
            <w:tcW w:w="3544" w:type="dxa"/>
          </w:tcPr>
          <w:p w:rsidR="008E7704" w:rsidRDefault="008E7704" w:rsidP="00B11EA9">
            <w:pPr>
              <w:contextualSpacing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095" w:type="dxa"/>
          </w:tcPr>
          <w:p w:rsidR="008E7704" w:rsidRDefault="008E7704" w:rsidP="00B11EA9">
            <w:pPr>
              <w:ind w:left="720"/>
              <w:contextualSpacing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</w:tbl>
    <w:p w:rsidR="008E7704" w:rsidRDefault="008E7704" w:rsidP="008E7704">
      <w:pPr>
        <w:contextualSpacing/>
        <w:jc w:val="both"/>
        <w:rPr>
          <w:sz w:val="28"/>
          <w:szCs w:val="28"/>
          <w:lang w:val="uk-UA" w:eastAsia="uk-UA"/>
        </w:rPr>
      </w:pPr>
    </w:p>
    <w:p w:rsidR="008E7704" w:rsidRDefault="008E7704" w:rsidP="008E7704">
      <w:pPr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Керівник апарату </w:t>
      </w:r>
    </w:p>
    <w:p w:rsidR="00CB6401" w:rsidRDefault="008E7704" w:rsidP="008378CA">
      <w:pPr>
        <w:contextualSpacing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райдержадміністрації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4B031E">
        <w:rPr>
          <w:b/>
          <w:color w:val="000000"/>
          <w:sz w:val="28"/>
          <w:szCs w:val="28"/>
          <w:lang w:val="uk-UA"/>
        </w:rPr>
        <w:t xml:space="preserve">   </w:t>
      </w:r>
      <w:r w:rsidR="004B031E" w:rsidRPr="004B031E">
        <w:rPr>
          <w:b/>
          <w:color w:val="000000"/>
          <w:sz w:val="28"/>
          <w:szCs w:val="28"/>
          <w:lang w:val="uk-UA"/>
        </w:rPr>
        <w:t xml:space="preserve">                            Н.</w:t>
      </w:r>
      <w:r w:rsidRPr="004B031E">
        <w:rPr>
          <w:b/>
          <w:color w:val="000000"/>
          <w:sz w:val="28"/>
          <w:szCs w:val="28"/>
          <w:lang w:val="uk-UA"/>
        </w:rPr>
        <w:t xml:space="preserve"> БУДОВСЬКА</w:t>
      </w:r>
    </w:p>
    <w:p w:rsidR="00CB6401" w:rsidRDefault="00CB6401" w:rsidP="008378CA">
      <w:pPr>
        <w:jc w:val="both"/>
        <w:rPr>
          <w:sz w:val="28"/>
          <w:szCs w:val="28"/>
          <w:lang w:val="uk-UA"/>
        </w:rPr>
      </w:pPr>
    </w:p>
    <w:p w:rsidR="00CB6401" w:rsidRDefault="00CB6401" w:rsidP="008378CA">
      <w:pPr>
        <w:jc w:val="both"/>
        <w:rPr>
          <w:sz w:val="28"/>
          <w:szCs w:val="28"/>
          <w:lang w:val="uk-UA"/>
        </w:rPr>
      </w:pPr>
    </w:p>
    <w:sectPr w:rsidR="00CB6401" w:rsidSect="00A0228E">
      <w:pgSz w:w="11906" w:h="16838"/>
      <w:pgMar w:top="0" w:right="567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8C9" w:rsidRDefault="008378C9">
      <w:r>
        <w:separator/>
      </w:r>
    </w:p>
  </w:endnote>
  <w:endnote w:type="continuationSeparator" w:id="1">
    <w:p w:rsidR="008378C9" w:rsidRDefault="00837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8C9" w:rsidRDefault="008378C9">
      <w:r>
        <w:separator/>
      </w:r>
    </w:p>
  </w:footnote>
  <w:footnote w:type="continuationSeparator" w:id="1">
    <w:p w:rsidR="008378C9" w:rsidRDefault="008378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3B5A56"/>
    <w:multiLevelType w:val="hybridMultilevel"/>
    <w:tmpl w:val="283CE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4F62C3"/>
    <w:multiLevelType w:val="hybridMultilevel"/>
    <w:tmpl w:val="2DB84762"/>
    <w:lvl w:ilvl="0" w:tplc="8298634A">
      <w:start w:val="1"/>
      <w:numFmt w:val="decimal"/>
      <w:lvlText w:val="%1."/>
      <w:lvlJc w:val="left"/>
      <w:pPr>
        <w:tabs>
          <w:tab w:val="num" w:pos="907"/>
        </w:tabs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B27B49"/>
    <w:multiLevelType w:val="hybridMultilevel"/>
    <w:tmpl w:val="BCDE4A74"/>
    <w:lvl w:ilvl="0" w:tplc="5136F7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DC15BF"/>
    <w:multiLevelType w:val="multilevel"/>
    <w:tmpl w:val="CE10E3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7">
    <w:nsid w:val="197D7A38"/>
    <w:multiLevelType w:val="hybridMultilevel"/>
    <w:tmpl w:val="8DC2DD8C"/>
    <w:lvl w:ilvl="0" w:tplc="BE847A8A">
      <w:start w:val="2"/>
      <w:numFmt w:val="decimal"/>
      <w:lvlText w:val="%1."/>
      <w:lvlJc w:val="left"/>
      <w:pPr>
        <w:tabs>
          <w:tab w:val="num" w:pos="1260"/>
        </w:tabs>
        <w:ind w:left="1260" w:hanging="615"/>
      </w:pPr>
      <w:rPr>
        <w:rFonts w:ascii="Academy" w:hAnsi="Academy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>
    <w:nsid w:val="1AD93677"/>
    <w:multiLevelType w:val="multilevel"/>
    <w:tmpl w:val="8DC2E7B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103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9716B3"/>
    <w:multiLevelType w:val="singleLevel"/>
    <w:tmpl w:val="FC726EB2"/>
    <w:lvl w:ilvl="0">
      <w:start w:val="1"/>
      <w:numFmt w:val="decimal"/>
      <w:pStyle w:val="a"/>
      <w:lvlText w:val="%1.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0">
    <w:nsid w:val="20B75768"/>
    <w:multiLevelType w:val="multilevel"/>
    <w:tmpl w:val="637E5A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1" w:hanging="2160"/>
      </w:pPr>
      <w:rPr>
        <w:rFonts w:hint="default"/>
      </w:rPr>
    </w:lvl>
  </w:abstractNum>
  <w:abstractNum w:abstractNumId="11">
    <w:nsid w:val="22181AE2"/>
    <w:multiLevelType w:val="multilevel"/>
    <w:tmpl w:val="F9C818A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2">
    <w:nsid w:val="22E608F5"/>
    <w:multiLevelType w:val="hybridMultilevel"/>
    <w:tmpl w:val="804EA4EA"/>
    <w:lvl w:ilvl="0" w:tplc="50C86278">
      <w:start w:val="1"/>
      <w:numFmt w:val="decimal"/>
      <w:lvlText w:val="%1."/>
      <w:lvlJc w:val="left"/>
      <w:pPr>
        <w:tabs>
          <w:tab w:val="num" w:pos="1066"/>
        </w:tabs>
        <w:ind w:left="1588" w:hanging="136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2E39DC"/>
    <w:multiLevelType w:val="hybridMultilevel"/>
    <w:tmpl w:val="FE606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872994"/>
    <w:multiLevelType w:val="hybridMultilevel"/>
    <w:tmpl w:val="EC2E1E60"/>
    <w:lvl w:ilvl="0" w:tplc="C66241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2B3130F9"/>
    <w:multiLevelType w:val="hybridMultilevel"/>
    <w:tmpl w:val="81F0774A"/>
    <w:lvl w:ilvl="0" w:tplc="D2C0A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F5B7B25"/>
    <w:multiLevelType w:val="singleLevel"/>
    <w:tmpl w:val="BD88B18A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17">
    <w:nsid w:val="32E23F98"/>
    <w:multiLevelType w:val="singleLevel"/>
    <w:tmpl w:val="BD88B18A"/>
    <w:lvl w:ilvl="0">
      <w:start w:val="3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3B85E64"/>
    <w:multiLevelType w:val="hybridMultilevel"/>
    <w:tmpl w:val="BAC6F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2A3784"/>
    <w:multiLevelType w:val="hybridMultilevel"/>
    <w:tmpl w:val="CC101ABA"/>
    <w:lvl w:ilvl="0" w:tplc="94921D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A4B09D0"/>
    <w:multiLevelType w:val="singleLevel"/>
    <w:tmpl w:val="6ED67884"/>
    <w:lvl w:ilvl="0">
      <w:start w:val="1"/>
      <w:numFmt w:val="decimal"/>
      <w:lvlText w:val="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21">
    <w:nsid w:val="3BB71CA1"/>
    <w:multiLevelType w:val="hybridMultilevel"/>
    <w:tmpl w:val="B950A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C11A51"/>
    <w:multiLevelType w:val="hybridMultilevel"/>
    <w:tmpl w:val="15C20266"/>
    <w:lvl w:ilvl="0" w:tplc="2B2ED432">
      <w:start w:val="3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</w:lvl>
  </w:abstractNum>
  <w:abstractNum w:abstractNumId="23">
    <w:nsid w:val="3F0F6D4D"/>
    <w:multiLevelType w:val="hybridMultilevel"/>
    <w:tmpl w:val="F6164D5A"/>
    <w:lvl w:ilvl="0" w:tplc="68725F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83010FA"/>
    <w:multiLevelType w:val="multilevel"/>
    <w:tmpl w:val="804EA4EA"/>
    <w:lvl w:ilvl="0">
      <w:start w:val="1"/>
      <w:numFmt w:val="decimal"/>
      <w:lvlText w:val="%1."/>
      <w:lvlJc w:val="left"/>
      <w:pPr>
        <w:tabs>
          <w:tab w:val="num" w:pos="1066"/>
        </w:tabs>
        <w:ind w:left="1588" w:hanging="136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0314C1"/>
    <w:multiLevelType w:val="multilevel"/>
    <w:tmpl w:val="9B9C570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50923F6A"/>
    <w:multiLevelType w:val="hybridMultilevel"/>
    <w:tmpl w:val="0DA4A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2A0D46"/>
    <w:multiLevelType w:val="hybridMultilevel"/>
    <w:tmpl w:val="BE14A1A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5DA377AC"/>
    <w:multiLevelType w:val="hybridMultilevel"/>
    <w:tmpl w:val="6FCE9468"/>
    <w:lvl w:ilvl="0" w:tplc="FABA6A4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DE60030"/>
    <w:multiLevelType w:val="hybridMultilevel"/>
    <w:tmpl w:val="99E4511C"/>
    <w:lvl w:ilvl="0" w:tplc="D97AC2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3761C3"/>
    <w:multiLevelType w:val="hybridMultilevel"/>
    <w:tmpl w:val="F9666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122D80"/>
    <w:multiLevelType w:val="hybridMultilevel"/>
    <w:tmpl w:val="C63EB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D222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C57ABF"/>
    <w:multiLevelType w:val="hybridMultilevel"/>
    <w:tmpl w:val="992E0BB0"/>
    <w:lvl w:ilvl="0" w:tplc="0B5C4E34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>
    <w:nsid w:val="65D7281E"/>
    <w:multiLevelType w:val="hybridMultilevel"/>
    <w:tmpl w:val="F808EC2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AE3A9C"/>
    <w:multiLevelType w:val="hybridMultilevel"/>
    <w:tmpl w:val="85F692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25C02D9"/>
    <w:multiLevelType w:val="hybridMultilevel"/>
    <w:tmpl w:val="90E66286"/>
    <w:lvl w:ilvl="0" w:tplc="C98A6B5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8471769"/>
    <w:multiLevelType w:val="hybridMultilevel"/>
    <w:tmpl w:val="8DC2E7B2"/>
    <w:lvl w:ilvl="0" w:tplc="A254FFCC">
      <w:start w:val="1"/>
      <w:numFmt w:val="decimal"/>
      <w:lvlText w:val="%1."/>
      <w:lvlJc w:val="left"/>
      <w:pPr>
        <w:tabs>
          <w:tab w:val="num" w:pos="1428"/>
        </w:tabs>
        <w:ind w:left="1428" w:hanging="10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3A4561"/>
    <w:multiLevelType w:val="hybridMultilevel"/>
    <w:tmpl w:val="40C05A3A"/>
    <w:lvl w:ilvl="0" w:tplc="0414E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2E1050"/>
    <w:multiLevelType w:val="multilevel"/>
    <w:tmpl w:val="0DA4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26"/>
  </w:num>
  <w:num w:numId="6">
    <w:abstractNumId w:val="36"/>
  </w:num>
  <w:num w:numId="7">
    <w:abstractNumId w:val="8"/>
  </w:num>
  <w:num w:numId="8">
    <w:abstractNumId w:val="12"/>
  </w:num>
  <w:num w:numId="9">
    <w:abstractNumId w:val="24"/>
  </w:num>
  <w:num w:numId="10">
    <w:abstractNumId w:val="4"/>
  </w:num>
  <w:num w:numId="11">
    <w:abstractNumId w:val="0"/>
  </w:num>
  <w:num w:numId="12">
    <w:abstractNumId w:val="15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22"/>
  </w:num>
  <w:num w:numId="16">
    <w:abstractNumId w:val="16"/>
  </w:num>
  <w:num w:numId="17">
    <w:abstractNumId w:val="17"/>
  </w:num>
  <w:num w:numId="18">
    <w:abstractNumId w:val="23"/>
  </w:num>
  <w:num w:numId="19">
    <w:abstractNumId w:val="30"/>
  </w:num>
  <w:num w:numId="20">
    <w:abstractNumId w:val="7"/>
  </w:num>
  <w:num w:numId="21">
    <w:abstractNumId w:val="5"/>
  </w:num>
  <w:num w:numId="22">
    <w:abstractNumId w:val="18"/>
  </w:num>
  <w:num w:numId="23">
    <w:abstractNumId w:val="31"/>
  </w:num>
  <w:num w:numId="24">
    <w:abstractNumId w:val="34"/>
  </w:num>
  <w:num w:numId="25">
    <w:abstractNumId w:val="20"/>
  </w:num>
  <w:num w:numId="26">
    <w:abstractNumId w:val="37"/>
  </w:num>
  <w:num w:numId="27">
    <w:abstractNumId w:val="25"/>
  </w:num>
  <w:num w:numId="28">
    <w:abstractNumId w:val="28"/>
  </w:num>
  <w:num w:numId="29">
    <w:abstractNumId w:val="19"/>
  </w:num>
  <w:num w:numId="30">
    <w:abstractNumId w:val="32"/>
  </w:num>
  <w:num w:numId="31">
    <w:abstractNumId w:val="35"/>
  </w:num>
  <w:num w:numId="32">
    <w:abstractNumId w:val="21"/>
  </w:num>
  <w:num w:numId="33">
    <w:abstractNumId w:val="11"/>
  </w:num>
  <w:num w:numId="34">
    <w:abstractNumId w:val="1"/>
  </w:num>
  <w:num w:numId="35">
    <w:abstractNumId w:val="2"/>
  </w:num>
  <w:num w:numId="36">
    <w:abstractNumId w:val="14"/>
  </w:num>
  <w:num w:numId="37">
    <w:abstractNumId w:val="3"/>
  </w:num>
  <w:num w:numId="38">
    <w:abstractNumId w:val="13"/>
  </w:num>
  <w:num w:numId="39">
    <w:abstractNumId w:val="33"/>
  </w:num>
  <w:num w:numId="40">
    <w:abstractNumId w:val="10"/>
  </w:num>
  <w:num w:numId="41">
    <w:abstractNumId w:val="6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9C1"/>
    <w:rsid w:val="000040B1"/>
    <w:rsid w:val="00010450"/>
    <w:rsid w:val="00011FE5"/>
    <w:rsid w:val="00023777"/>
    <w:rsid w:val="00033B70"/>
    <w:rsid w:val="0003468F"/>
    <w:rsid w:val="00035F08"/>
    <w:rsid w:val="00036EF1"/>
    <w:rsid w:val="00063F7C"/>
    <w:rsid w:val="000B1A86"/>
    <w:rsid w:val="000D3DCC"/>
    <w:rsid w:val="0011206E"/>
    <w:rsid w:val="001247EE"/>
    <w:rsid w:val="001329C9"/>
    <w:rsid w:val="0016706E"/>
    <w:rsid w:val="00174714"/>
    <w:rsid w:val="0019176D"/>
    <w:rsid w:val="0019310B"/>
    <w:rsid w:val="001A490D"/>
    <w:rsid w:val="001C3912"/>
    <w:rsid w:val="001D0515"/>
    <w:rsid w:val="00213D27"/>
    <w:rsid w:val="00262E50"/>
    <w:rsid w:val="00274F7C"/>
    <w:rsid w:val="002836B4"/>
    <w:rsid w:val="0028512D"/>
    <w:rsid w:val="002E3411"/>
    <w:rsid w:val="00303347"/>
    <w:rsid w:val="00345F00"/>
    <w:rsid w:val="0035159E"/>
    <w:rsid w:val="00371024"/>
    <w:rsid w:val="00373F3A"/>
    <w:rsid w:val="003D333B"/>
    <w:rsid w:val="003F2E0A"/>
    <w:rsid w:val="003F47DE"/>
    <w:rsid w:val="0043411E"/>
    <w:rsid w:val="004507D2"/>
    <w:rsid w:val="00450A23"/>
    <w:rsid w:val="00490B71"/>
    <w:rsid w:val="004957B3"/>
    <w:rsid w:val="004B031E"/>
    <w:rsid w:val="004B6756"/>
    <w:rsid w:val="004E218D"/>
    <w:rsid w:val="004E4C4B"/>
    <w:rsid w:val="005010FB"/>
    <w:rsid w:val="00503F04"/>
    <w:rsid w:val="005040AF"/>
    <w:rsid w:val="00507ABC"/>
    <w:rsid w:val="00512158"/>
    <w:rsid w:val="00537233"/>
    <w:rsid w:val="00537523"/>
    <w:rsid w:val="00537D89"/>
    <w:rsid w:val="005541E8"/>
    <w:rsid w:val="00565CF0"/>
    <w:rsid w:val="0057260E"/>
    <w:rsid w:val="00573F0F"/>
    <w:rsid w:val="0059596E"/>
    <w:rsid w:val="005A6B1E"/>
    <w:rsid w:val="005B3CD9"/>
    <w:rsid w:val="005C2D9B"/>
    <w:rsid w:val="005C6681"/>
    <w:rsid w:val="005E2E19"/>
    <w:rsid w:val="005F1F2F"/>
    <w:rsid w:val="00607889"/>
    <w:rsid w:val="00611474"/>
    <w:rsid w:val="0062250E"/>
    <w:rsid w:val="00624B7B"/>
    <w:rsid w:val="00632D42"/>
    <w:rsid w:val="006E0429"/>
    <w:rsid w:val="00726166"/>
    <w:rsid w:val="00751B43"/>
    <w:rsid w:val="00763CA7"/>
    <w:rsid w:val="007656C1"/>
    <w:rsid w:val="00767D79"/>
    <w:rsid w:val="007759C8"/>
    <w:rsid w:val="007A254A"/>
    <w:rsid w:val="007B3696"/>
    <w:rsid w:val="007D6D8E"/>
    <w:rsid w:val="007D7373"/>
    <w:rsid w:val="007D7445"/>
    <w:rsid w:val="007F2C65"/>
    <w:rsid w:val="00801425"/>
    <w:rsid w:val="00801861"/>
    <w:rsid w:val="00834F45"/>
    <w:rsid w:val="008378C9"/>
    <w:rsid w:val="008378CA"/>
    <w:rsid w:val="008379D7"/>
    <w:rsid w:val="00845244"/>
    <w:rsid w:val="008720C5"/>
    <w:rsid w:val="00885B2F"/>
    <w:rsid w:val="00886F85"/>
    <w:rsid w:val="008D158E"/>
    <w:rsid w:val="008E09D0"/>
    <w:rsid w:val="008E7704"/>
    <w:rsid w:val="008E7D6D"/>
    <w:rsid w:val="009002AA"/>
    <w:rsid w:val="0091160B"/>
    <w:rsid w:val="00934675"/>
    <w:rsid w:val="00943A0F"/>
    <w:rsid w:val="00981029"/>
    <w:rsid w:val="009830AE"/>
    <w:rsid w:val="00983E51"/>
    <w:rsid w:val="00992281"/>
    <w:rsid w:val="0099677D"/>
    <w:rsid w:val="009A09C1"/>
    <w:rsid w:val="009C4132"/>
    <w:rsid w:val="009D1FAA"/>
    <w:rsid w:val="009F1AFE"/>
    <w:rsid w:val="00A0228E"/>
    <w:rsid w:val="00A05532"/>
    <w:rsid w:val="00A262E7"/>
    <w:rsid w:val="00A37EEB"/>
    <w:rsid w:val="00A45909"/>
    <w:rsid w:val="00A52B47"/>
    <w:rsid w:val="00A6284F"/>
    <w:rsid w:val="00A70332"/>
    <w:rsid w:val="00A8073A"/>
    <w:rsid w:val="00AB0D2E"/>
    <w:rsid w:val="00AC0B6D"/>
    <w:rsid w:val="00AF2DC6"/>
    <w:rsid w:val="00B04867"/>
    <w:rsid w:val="00B11EA9"/>
    <w:rsid w:val="00B35457"/>
    <w:rsid w:val="00B41968"/>
    <w:rsid w:val="00B47608"/>
    <w:rsid w:val="00B54211"/>
    <w:rsid w:val="00B604C6"/>
    <w:rsid w:val="00B618F6"/>
    <w:rsid w:val="00B76183"/>
    <w:rsid w:val="00B76FD3"/>
    <w:rsid w:val="00B84B61"/>
    <w:rsid w:val="00B85C11"/>
    <w:rsid w:val="00BA7524"/>
    <w:rsid w:val="00BB6B99"/>
    <w:rsid w:val="00BC2843"/>
    <w:rsid w:val="00BC2993"/>
    <w:rsid w:val="00BC7B0E"/>
    <w:rsid w:val="00BE55D3"/>
    <w:rsid w:val="00BF4906"/>
    <w:rsid w:val="00C26F4F"/>
    <w:rsid w:val="00C35B0F"/>
    <w:rsid w:val="00C408D4"/>
    <w:rsid w:val="00C42598"/>
    <w:rsid w:val="00C43C5C"/>
    <w:rsid w:val="00C53806"/>
    <w:rsid w:val="00C8345C"/>
    <w:rsid w:val="00C83C7E"/>
    <w:rsid w:val="00C85FD5"/>
    <w:rsid w:val="00CB0E19"/>
    <w:rsid w:val="00CB4999"/>
    <w:rsid w:val="00CB6401"/>
    <w:rsid w:val="00CB7851"/>
    <w:rsid w:val="00CE009B"/>
    <w:rsid w:val="00CF1902"/>
    <w:rsid w:val="00CF66B8"/>
    <w:rsid w:val="00CF720C"/>
    <w:rsid w:val="00D138E0"/>
    <w:rsid w:val="00D169DD"/>
    <w:rsid w:val="00D23E4E"/>
    <w:rsid w:val="00D271C3"/>
    <w:rsid w:val="00D30020"/>
    <w:rsid w:val="00D5761B"/>
    <w:rsid w:val="00D60DCC"/>
    <w:rsid w:val="00D75CF5"/>
    <w:rsid w:val="00DA7A9B"/>
    <w:rsid w:val="00DE60E0"/>
    <w:rsid w:val="00DE7D77"/>
    <w:rsid w:val="00E040B8"/>
    <w:rsid w:val="00E0676F"/>
    <w:rsid w:val="00E36223"/>
    <w:rsid w:val="00E37CFE"/>
    <w:rsid w:val="00E506D0"/>
    <w:rsid w:val="00E53ABA"/>
    <w:rsid w:val="00E61D81"/>
    <w:rsid w:val="00E75102"/>
    <w:rsid w:val="00E76DAD"/>
    <w:rsid w:val="00E90075"/>
    <w:rsid w:val="00E94087"/>
    <w:rsid w:val="00EA495B"/>
    <w:rsid w:val="00EB5B1E"/>
    <w:rsid w:val="00EF31BF"/>
    <w:rsid w:val="00F1452B"/>
    <w:rsid w:val="00F25DBA"/>
    <w:rsid w:val="00F42F01"/>
    <w:rsid w:val="00F43ACC"/>
    <w:rsid w:val="00F506D4"/>
    <w:rsid w:val="00F60442"/>
    <w:rsid w:val="00F61684"/>
    <w:rsid w:val="00F666D2"/>
    <w:rsid w:val="00F72A58"/>
    <w:rsid w:val="00F815BC"/>
    <w:rsid w:val="00F85BC4"/>
    <w:rsid w:val="00F92702"/>
    <w:rsid w:val="00FC67E6"/>
    <w:rsid w:val="00FD2338"/>
    <w:rsid w:val="00FD2E8C"/>
    <w:rsid w:val="00FE10CF"/>
    <w:rsid w:val="00FF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A09C1"/>
    <w:rPr>
      <w:sz w:val="24"/>
      <w:szCs w:val="24"/>
    </w:rPr>
  </w:style>
  <w:style w:type="paragraph" w:styleId="1">
    <w:name w:val="heading 1"/>
    <w:basedOn w:val="a0"/>
    <w:next w:val="a0"/>
    <w:qFormat/>
    <w:rsid w:val="009A09C1"/>
    <w:pPr>
      <w:keepNext/>
      <w:ind w:left="8496" w:firstLine="708"/>
      <w:jc w:val="center"/>
      <w:outlineLvl w:val="0"/>
    </w:pPr>
    <w:rPr>
      <w:b/>
      <w:bCs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A09C1"/>
    <w:pPr>
      <w:jc w:val="center"/>
    </w:pPr>
    <w:rPr>
      <w:b/>
      <w:bCs/>
      <w:lang w:val="uk-UA"/>
    </w:rPr>
  </w:style>
  <w:style w:type="table" w:styleId="a5">
    <w:name w:val="Table Grid"/>
    <w:basedOn w:val="a2"/>
    <w:rsid w:val="00D27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0"/>
    <w:rsid w:val="00011FE5"/>
    <w:pPr>
      <w:widowControl w:val="0"/>
      <w:shd w:val="clear" w:color="auto" w:fill="FFFFFF"/>
      <w:autoSpaceDE w:val="0"/>
      <w:autoSpaceDN w:val="0"/>
      <w:adjustRightInd w:val="0"/>
      <w:ind w:firstLine="427"/>
      <w:jc w:val="both"/>
    </w:pPr>
    <w:rPr>
      <w:bCs/>
      <w:color w:val="000000"/>
      <w:spacing w:val="-2"/>
      <w:sz w:val="26"/>
      <w:szCs w:val="26"/>
      <w:lang w:val="uk-UA"/>
    </w:rPr>
  </w:style>
  <w:style w:type="paragraph" w:styleId="2">
    <w:name w:val="Body Text Indent 2"/>
    <w:basedOn w:val="a0"/>
    <w:rsid w:val="00011FE5"/>
    <w:pPr>
      <w:widowControl w:val="0"/>
      <w:shd w:val="clear" w:color="auto" w:fill="FFFFFF"/>
      <w:autoSpaceDE w:val="0"/>
      <w:autoSpaceDN w:val="0"/>
      <w:adjustRightInd w:val="0"/>
      <w:ind w:firstLine="427"/>
      <w:jc w:val="both"/>
    </w:pPr>
    <w:rPr>
      <w:bCs/>
      <w:color w:val="000000"/>
      <w:spacing w:val="-2"/>
      <w:sz w:val="28"/>
      <w:szCs w:val="26"/>
      <w:lang w:val="uk-UA"/>
    </w:rPr>
  </w:style>
  <w:style w:type="paragraph" w:styleId="a7">
    <w:name w:val="Block Text"/>
    <w:basedOn w:val="a0"/>
    <w:rsid w:val="00BC7B0E"/>
    <w:pPr>
      <w:widowControl w:val="0"/>
      <w:shd w:val="clear" w:color="auto" w:fill="FFFFFF"/>
      <w:tabs>
        <w:tab w:val="left" w:pos="142"/>
        <w:tab w:val="left" w:pos="2127"/>
        <w:tab w:val="left" w:pos="4395"/>
        <w:tab w:val="left" w:pos="5103"/>
        <w:tab w:val="left" w:pos="5387"/>
        <w:tab w:val="left" w:pos="5529"/>
        <w:tab w:val="left" w:pos="5670"/>
      </w:tabs>
      <w:autoSpaceDE w:val="0"/>
      <w:autoSpaceDN w:val="0"/>
      <w:adjustRightInd w:val="0"/>
      <w:ind w:left="-426" w:right="4179"/>
      <w:jc w:val="both"/>
    </w:pPr>
    <w:rPr>
      <w:color w:val="000000"/>
      <w:sz w:val="22"/>
      <w:szCs w:val="22"/>
      <w:lang w:val="uk-UA"/>
    </w:rPr>
  </w:style>
  <w:style w:type="paragraph" w:customStyle="1" w:styleId="a">
    <w:name w:val="Список с отступом"/>
    <w:basedOn w:val="a6"/>
    <w:rsid w:val="009C4132"/>
    <w:pPr>
      <w:widowControl/>
      <w:numPr>
        <w:numId w:val="13"/>
      </w:numPr>
      <w:shd w:val="clear" w:color="auto" w:fill="auto"/>
      <w:autoSpaceDE/>
      <w:autoSpaceDN/>
      <w:adjustRightInd/>
      <w:spacing w:line="288" w:lineRule="auto"/>
    </w:pPr>
    <w:rPr>
      <w:bCs w:val="0"/>
      <w:color w:val="auto"/>
      <w:spacing w:val="0"/>
      <w:sz w:val="24"/>
      <w:szCs w:val="20"/>
    </w:rPr>
  </w:style>
  <w:style w:type="paragraph" w:customStyle="1" w:styleId="10">
    <w:name w:val="Текст 1"/>
    <w:basedOn w:val="a0"/>
    <w:rsid w:val="009C4132"/>
    <w:pPr>
      <w:spacing w:line="288" w:lineRule="auto"/>
      <w:ind w:right="4961"/>
      <w:jc w:val="both"/>
    </w:pPr>
    <w:rPr>
      <w:szCs w:val="20"/>
      <w:lang w:val="uk-UA"/>
    </w:rPr>
  </w:style>
  <w:style w:type="paragraph" w:styleId="a8">
    <w:name w:val="header"/>
    <w:basedOn w:val="a0"/>
    <w:link w:val="a9"/>
    <w:rsid w:val="00751B43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 Знак Знак Знак"/>
    <w:basedOn w:val="a0"/>
    <w:rsid w:val="00345F00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0"/>
    <w:rsid w:val="005B3CD9"/>
    <w:pPr>
      <w:shd w:val="clear" w:color="auto" w:fill="FFFFFF"/>
      <w:suppressAutoHyphens/>
      <w:spacing w:before="350" w:line="293" w:lineRule="exact"/>
      <w:jc w:val="both"/>
    </w:pPr>
    <w:rPr>
      <w:color w:val="000000"/>
      <w:spacing w:val="-12"/>
      <w:sz w:val="28"/>
      <w:szCs w:val="28"/>
      <w:lang w:val="uk-UA" w:eastAsia="ar-SA"/>
    </w:rPr>
  </w:style>
  <w:style w:type="paragraph" w:styleId="ab">
    <w:name w:val="Body Text"/>
    <w:basedOn w:val="a0"/>
    <w:rsid w:val="003D333B"/>
    <w:pPr>
      <w:spacing w:after="120"/>
    </w:pPr>
  </w:style>
  <w:style w:type="paragraph" w:customStyle="1" w:styleId="11">
    <w:name w:val="Цитата1"/>
    <w:basedOn w:val="a0"/>
    <w:rsid w:val="003D333B"/>
    <w:pPr>
      <w:widowControl w:val="0"/>
      <w:shd w:val="clear" w:color="auto" w:fill="FFFFFF"/>
      <w:suppressAutoHyphens/>
      <w:autoSpaceDE w:val="0"/>
      <w:ind w:left="839" w:right="-45"/>
    </w:pPr>
    <w:rPr>
      <w:color w:val="000000"/>
      <w:spacing w:val="-1"/>
      <w:sz w:val="28"/>
      <w:szCs w:val="20"/>
      <w:lang w:val="uk-UA" w:eastAsia="ar-SA"/>
    </w:rPr>
  </w:style>
  <w:style w:type="character" w:styleId="ac">
    <w:name w:val="Strong"/>
    <w:qFormat/>
    <w:rsid w:val="00B85C11"/>
    <w:rPr>
      <w:b/>
      <w:bCs/>
    </w:rPr>
  </w:style>
  <w:style w:type="character" w:customStyle="1" w:styleId="a9">
    <w:name w:val="Верхний колонтитул Знак"/>
    <w:basedOn w:val="a1"/>
    <w:link w:val="a8"/>
    <w:semiHidden/>
    <w:rsid w:val="00801861"/>
    <w:rPr>
      <w:sz w:val="24"/>
      <w:szCs w:val="24"/>
      <w:lang w:val="ru-RU" w:eastAsia="ru-RU" w:bidi="ar-SA"/>
    </w:rPr>
  </w:style>
  <w:style w:type="paragraph" w:customStyle="1" w:styleId="12">
    <w:name w:val="заголовок 1"/>
    <w:basedOn w:val="a0"/>
    <w:next w:val="a0"/>
    <w:rsid w:val="00801861"/>
    <w:pPr>
      <w:keepNext/>
      <w:ind w:firstLine="851"/>
      <w:jc w:val="both"/>
      <w:outlineLvl w:val="0"/>
    </w:pPr>
    <w:rPr>
      <w:b/>
      <w:szCs w:val="20"/>
      <w:lang w:val="uk-UA"/>
    </w:rPr>
  </w:style>
  <w:style w:type="paragraph" w:styleId="ad">
    <w:name w:val="Balloon Text"/>
    <w:basedOn w:val="a0"/>
    <w:semiHidden/>
    <w:rsid w:val="00262E50"/>
    <w:rPr>
      <w:rFonts w:ascii="Tahoma" w:hAnsi="Tahoma" w:cs="Tahoma"/>
      <w:sz w:val="16"/>
      <w:szCs w:val="16"/>
    </w:rPr>
  </w:style>
  <w:style w:type="paragraph" w:styleId="ae">
    <w:name w:val="No Spacing"/>
    <w:qFormat/>
    <w:rsid w:val="00E36223"/>
    <w:rPr>
      <w:rFonts w:ascii="Calibri" w:eastAsia="Calibri" w:hAnsi="Calibri"/>
      <w:sz w:val="22"/>
      <w:szCs w:val="22"/>
      <w:lang w:val="uk-UA" w:eastAsia="en-US"/>
    </w:rPr>
  </w:style>
  <w:style w:type="paragraph" w:customStyle="1" w:styleId="20">
    <w:name w:val="Цитата2"/>
    <w:basedOn w:val="a0"/>
    <w:rsid w:val="007F2C65"/>
    <w:pPr>
      <w:overflowPunct w:val="0"/>
      <w:autoSpaceDE w:val="0"/>
      <w:autoSpaceDN w:val="0"/>
      <w:adjustRightInd w:val="0"/>
      <w:spacing w:before="60"/>
      <w:ind w:left="709" w:right="4200"/>
      <w:textAlignment w:val="baseline"/>
    </w:pPr>
    <w:rPr>
      <w:sz w:val="22"/>
      <w:szCs w:val="20"/>
    </w:rPr>
  </w:style>
  <w:style w:type="paragraph" w:styleId="HTML">
    <w:name w:val="HTML Preformatted"/>
    <w:basedOn w:val="a0"/>
    <w:rsid w:val="00767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bidi="te-IN"/>
    </w:rPr>
  </w:style>
  <w:style w:type="paragraph" w:styleId="af">
    <w:name w:val="List Paragraph"/>
    <w:basedOn w:val="a0"/>
    <w:uiPriority w:val="34"/>
    <w:qFormat/>
    <w:rsid w:val="00FF26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DF6D-036C-4FBE-B109-28148B3D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Работа</cp:lastModifiedBy>
  <cp:revision>4</cp:revision>
  <cp:lastPrinted>2018-11-20T14:26:00Z</cp:lastPrinted>
  <dcterms:created xsi:type="dcterms:W3CDTF">2018-11-20T08:57:00Z</dcterms:created>
  <dcterms:modified xsi:type="dcterms:W3CDTF">2018-11-20T14:27:00Z</dcterms:modified>
</cp:coreProperties>
</file>