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FD" w:rsidRPr="00D11E58" w:rsidRDefault="00871FB4" w:rsidP="00A742FD">
      <w:pPr>
        <w:pStyle w:val="2"/>
        <w:ind w:left="0"/>
        <w:jc w:val="center"/>
        <w:rPr>
          <w:b/>
          <w:i/>
          <w:szCs w:val="28"/>
        </w:rPr>
      </w:pPr>
      <w:r>
        <w:rPr>
          <w:b/>
          <w:i/>
          <w:szCs w:val="28"/>
        </w:rPr>
        <w:t>П</w:t>
      </w:r>
      <w:r w:rsidR="00A742FD" w:rsidRPr="00D11E58">
        <w:rPr>
          <w:b/>
          <w:i/>
          <w:szCs w:val="28"/>
        </w:rPr>
        <w:t>ро виконання Біловодського районного бюджету</w:t>
      </w:r>
    </w:p>
    <w:p w:rsidR="00A742FD" w:rsidRPr="00D11E58" w:rsidRDefault="00A742FD" w:rsidP="00A742FD">
      <w:pPr>
        <w:pStyle w:val="2"/>
        <w:ind w:left="0"/>
        <w:jc w:val="center"/>
        <w:rPr>
          <w:b/>
          <w:i/>
          <w:szCs w:val="28"/>
        </w:rPr>
      </w:pPr>
      <w:r w:rsidRPr="00D11E58">
        <w:rPr>
          <w:b/>
          <w:i/>
          <w:szCs w:val="28"/>
        </w:rPr>
        <w:t xml:space="preserve"> за </w:t>
      </w:r>
      <w:r w:rsidR="003B7BF4" w:rsidRPr="00D11E58">
        <w:rPr>
          <w:b/>
          <w:i/>
          <w:szCs w:val="28"/>
        </w:rPr>
        <w:t xml:space="preserve">І квартал </w:t>
      </w:r>
      <w:r w:rsidRPr="00D11E58">
        <w:rPr>
          <w:b/>
          <w:i/>
          <w:szCs w:val="28"/>
        </w:rPr>
        <w:t>20</w:t>
      </w:r>
      <w:r w:rsidR="00651866" w:rsidRPr="00D11E58">
        <w:rPr>
          <w:b/>
          <w:i/>
          <w:szCs w:val="28"/>
        </w:rPr>
        <w:t>20</w:t>
      </w:r>
      <w:r w:rsidRPr="00D11E58">
        <w:rPr>
          <w:b/>
          <w:i/>
          <w:szCs w:val="28"/>
        </w:rPr>
        <w:t xml:space="preserve"> р</w:t>
      </w:r>
      <w:r w:rsidR="003B7BF4" w:rsidRPr="00D11E58">
        <w:rPr>
          <w:b/>
          <w:i/>
          <w:szCs w:val="28"/>
        </w:rPr>
        <w:t>о</w:t>
      </w:r>
      <w:r w:rsidRPr="00D11E58">
        <w:rPr>
          <w:b/>
          <w:i/>
          <w:szCs w:val="28"/>
        </w:rPr>
        <w:t>к</w:t>
      </w:r>
      <w:r w:rsidR="003B7BF4" w:rsidRPr="00D11E58">
        <w:rPr>
          <w:b/>
          <w:i/>
          <w:szCs w:val="28"/>
        </w:rPr>
        <w:t>у</w:t>
      </w:r>
    </w:p>
    <w:p w:rsidR="00A742FD" w:rsidRPr="00D11E58" w:rsidRDefault="00A742FD" w:rsidP="00613630">
      <w:pPr>
        <w:pStyle w:val="2"/>
        <w:ind w:left="0"/>
        <w:jc w:val="center"/>
        <w:rPr>
          <w:b/>
          <w:i/>
          <w:szCs w:val="28"/>
        </w:rPr>
      </w:pPr>
    </w:p>
    <w:p w:rsidR="00E40CA9" w:rsidRPr="00D11E58" w:rsidRDefault="00D4368F" w:rsidP="00E40CA9">
      <w:pPr>
        <w:spacing w:after="0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90A9A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І квартал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80A76" w:rsidRPr="00D11E5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F90A9A" w:rsidRPr="00D11E5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при затвердженому плані з урахуванням внесених змін </w:t>
      </w:r>
      <w:r w:rsidR="00933082" w:rsidRPr="00D11E58">
        <w:rPr>
          <w:rFonts w:ascii="Times New Roman" w:hAnsi="Times New Roman" w:cs="Times New Roman"/>
          <w:sz w:val="28"/>
          <w:szCs w:val="28"/>
          <w:lang w:val="uk-UA"/>
        </w:rPr>
        <w:t>7480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 грн.</w:t>
      </w:r>
      <w:r w:rsidR="00150923" w:rsidRPr="00D11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до загального фонду районного бюджету надійшло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>7480</w:t>
      </w:r>
      <w:r w:rsidR="00F679B6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грн. або </w:t>
      </w:r>
      <w:r w:rsidR="00F90A9A" w:rsidRPr="00D11E58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% планових призначень. </w:t>
      </w:r>
      <w:r w:rsidR="00E40CA9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E40CA9"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доходами загальний фонд районного бюджету складається із субвенцій обласного бюджету на впровадження системи </w:t>
      </w:r>
      <w:proofErr w:type="spellStart"/>
      <w:r w:rsidR="00E40CA9"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відеоконференцзв'язку</w:t>
      </w:r>
      <w:proofErr w:type="spellEnd"/>
      <w:r w:rsidR="00E40CA9"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забезпечення безперебійного функціонування інформаційно-аналітичної системи моніторингу виконання місцевих бюджетів області.</w:t>
      </w:r>
      <w:bookmarkStart w:id="0" w:name="n40"/>
      <w:bookmarkEnd w:id="0"/>
      <w:r w:rsidR="00E40CA9" w:rsidRPr="00D11E5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79B6" w:rsidRPr="00D11E58" w:rsidRDefault="00F679B6" w:rsidP="00F679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чинного законодавства власні надходження до районного бюджету на звітний період не планувалися</w:t>
      </w:r>
      <w:r w:rsidR="00150923" w:rsidRPr="00D11E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не надходили</w:t>
      </w:r>
      <w:r w:rsidRPr="00D11E5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669A6" w:rsidRPr="00D11E58" w:rsidRDefault="00150923" w:rsidP="0061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Доходи </w:t>
      </w:r>
      <w:r w:rsidR="004669A6" w:rsidRPr="00D11E5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="004669A6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фонду районного бюджету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>на звітний період не планували та фактично не надходили.</w:t>
      </w:r>
      <w:r w:rsidR="004669A6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2FD" w:rsidRPr="00D11E58" w:rsidRDefault="00A742FD" w:rsidP="00613630">
      <w:pPr>
        <w:pStyle w:val="2"/>
        <w:ind w:left="0"/>
        <w:outlineLvl w:val="0"/>
        <w:rPr>
          <w:b/>
          <w:color w:val="000000"/>
          <w:szCs w:val="28"/>
        </w:rPr>
      </w:pPr>
    </w:p>
    <w:p w:rsidR="00F679B6" w:rsidRPr="00D11E58" w:rsidRDefault="00F679B6" w:rsidP="00F679B6">
      <w:pPr>
        <w:pStyle w:val="a6"/>
        <w:spacing w:after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Видаткова частина 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фонду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бюджету за 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>І квартал 20</w:t>
      </w:r>
      <w:r w:rsidR="00512D8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при затвердженому плані з урахуванням змін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>7480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грн. виконана в сумі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>3971,96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грн. або  на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53,1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%. </w:t>
      </w:r>
    </w:p>
    <w:p w:rsidR="00F679B6" w:rsidRPr="00D11E58" w:rsidRDefault="003E174B" w:rsidP="00F679B6">
      <w:pPr>
        <w:pStyle w:val="a8"/>
        <w:ind w:firstLine="567"/>
        <w:jc w:val="both"/>
        <w:rPr>
          <w:b w:val="0"/>
          <w:i w:val="0"/>
          <w:szCs w:val="28"/>
        </w:rPr>
      </w:pPr>
      <w:r w:rsidRPr="00D11E58">
        <w:rPr>
          <w:b w:val="0"/>
          <w:i w:val="0"/>
          <w:szCs w:val="28"/>
        </w:rPr>
        <w:t>С</w:t>
      </w:r>
      <w:r w:rsidR="00F679B6" w:rsidRPr="00D11E58">
        <w:rPr>
          <w:b w:val="0"/>
          <w:i w:val="0"/>
          <w:szCs w:val="28"/>
        </w:rPr>
        <w:t>пеціальн</w:t>
      </w:r>
      <w:r w:rsidRPr="00D11E58">
        <w:rPr>
          <w:b w:val="0"/>
          <w:i w:val="0"/>
          <w:szCs w:val="28"/>
        </w:rPr>
        <w:t>ий</w:t>
      </w:r>
      <w:r w:rsidR="00F679B6" w:rsidRPr="00D11E58">
        <w:rPr>
          <w:b w:val="0"/>
          <w:i w:val="0"/>
          <w:szCs w:val="28"/>
        </w:rPr>
        <w:t xml:space="preserve"> фонд</w:t>
      </w:r>
      <w:r w:rsidRPr="00D11E58">
        <w:rPr>
          <w:b w:val="0"/>
          <w:i w:val="0"/>
          <w:szCs w:val="28"/>
        </w:rPr>
        <w:t xml:space="preserve">  на 20</w:t>
      </w:r>
      <w:r w:rsidR="00512D8B" w:rsidRPr="00D11E58">
        <w:rPr>
          <w:b w:val="0"/>
          <w:i w:val="0"/>
          <w:szCs w:val="28"/>
        </w:rPr>
        <w:t>20</w:t>
      </w:r>
      <w:r w:rsidRPr="00D11E58">
        <w:rPr>
          <w:b w:val="0"/>
          <w:i w:val="0"/>
          <w:szCs w:val="28"/>
        </w:rPr>
        <w:t xml:space="preserve"> рік не затверджено</w:t>
      </w:r>
      <w:r w:rsidR="00F679B6" w:rsidRPr="00D11E58">
        <w:rPr>
          <w:b w:val="0"/>
          <w:i w:val="0"/>
          <w:szCs w:val="28"/>
        </w:rPr>
        <w:t xml:space="preserve">. </w:t>
      </w:r>
    </w:p>
    <w:p w:rsidR="00F679B6" w:rsidRPr="00D11E58" w:rsidRDefault="003E174B" w:rsidP="006136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>Дебіторська та кредиторська заборгованості на початок та на кінець звітного періоду відсутні.</w:t>
      </w:r>
    </w:p>
    <w:p w:rsidR="00EF5690" w:rsidRPr="00D11E58" w:rsidRDefault="00EF5690" w:rsidP="006136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0100 </w:t>
      </w: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“ДЕРЖАВНЕ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УПРАВЛІННЯ”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F5690" w:rsidRPr="00D11E58" w:rsidRDefault="00EF5690" w:rsidP="006136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0150 «Організаційне, інформаційно-аналітичне та матеріально-технічне забезпечення діяльності обласної  ради, районної ради, районної у місті ради (у разі її створення), міської, селищної, сільської рад »</w:t>
      </w:r>
    </w:p>
    <w:p w:rsidR="00512D8B" w:rsidRPr="00D11E58" w:rsidRDefault="00EF5690" w:rsidP="00613630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r w:rsidRPr="00D11E58">
        <w:rPr>
          <w:sz w:val="28"/>
          <w:szCs w:val="28"/>
          <w:lang w:val="uk-UA"/>
        </w:rPr>
        <w:t>Касові видатки на утримання районної ради</w:t>
      </w:r>
      <w:r w:rsidR="00512D8B" w:rsidRPr="00D11E58">
        <w:rPr>
          <w:sz w:val="28"/>
          <w:szCs w:val="28"/>
          <w:lang w:val="uk-UA"/>
        </w:rPr>
        <w:t xml:space="preserve"> на 2020 рік не планувалися та не здійснювалися.</w:t>
      </w:r>
    </w:p>
    <w:p w:rsidR="00EF5690" w:rsidRPr="00D11E58" w:rsidRDefault="00EF5690" w:rsidP="00613630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>Дебіторська та кредиторська заборгованість на початок року і на звітну дату</w:t>
      </w:r>
      <w:r w:rsidR="009A2134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загальному</w:t>
      </w:r>
      <w:r w:rsidR="00B642A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спеціальному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B642AB" w:rsidRPr="00D11E5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відсутн</w:t>
      </w:r>
      <w:r w:rsidR="009A2134" w:rsidRPr="00D11E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4998" w:rsidRPr="00D1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032" w:rsidRPr="00D11E58" w:rsidRDefault="003C4032" w:rsidP="00613630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>пеціальн</w:t>
      </w:r>
      <w:r w:rsidRPr="00D11E58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фонд, цільові фонди на 20</w:t>
      </w:r>
      <w:r w:rsidR="007070E4" w:rsidRPr="00D11E5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рік не планували</w:t>
      </w:r>
      <w:r w:rsidRPr="00D11E5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070E4" w:rsidRPr="00D11E58" w:rsidRDefault="007070E4" w:rsidP="00613630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690" w:rsidRPr="00D11E58" w:rsidRDefault="00EF5690" w:rsidP="006136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0180 «Інша діяльність у сфері державного управління »</w:t>
      </w:r>
    </w:p>
    <w:p w:rsidR="00EF5690" w:rsidRPr="00D11E58" w:rsidRDefault="00EF5690" w:rsidP="00613630">
      <w:pPr>
        <w:pStyle w:val="3"/>
        <w:spacing w:after="0"/>
        <w:ind w:firstLine="708"/>
        <w:jc w:val="both"/>
        <w:rPr>
          <w:sz w:val="28"/>
          <w:szCs w:val="28"/>
          <w:lang w:val="uk-UA"/>
        </w:rPr>
      </w:pPr>
      <w:r w:rsidRPr="00D11E58">
        <w:rPr>
          <w:sz w:val="28"/>
          <w:szCs w:val="28"/>
          <w:lang w:val="uk-UA"/>
        </w:rPr>
        <w:t xml:space="preserve">Касові видатки на впровадження системи </w:t>
      </w:r>
      <w:proofErr w:type="spellStart"/>
      <w:r w:rsidRPr="00D11E58">
        <w:rPr>
          <w:sz w:val="28"/>
          <w:szCs w:val="28"/>
          <w:lang w:val="uk-UA"/>
        </w:rPr>
        <w:t>вiдеоконференцзв’язку</w:t>
      </w:r>
      <w:proofErr w:type="spellEnd"/>
      <w:r w:rsidRPr="00D11E58">
        <w:rPr>
          <w:sz w:val="28"/>
          <w:szCs w:val="28"/>
          <w:lang w:val="uk-UA"/>
        </w:rPr>
        <w:t xml:space="preserve"> Біловодської районної державної адміністрації Луганської області та забезпечення </w:t>
      </w:r>
      <w:r w:rsidR="00D11E58" w:rsidRPr="00D11E58">
        <w:rPr>
          <w:sz w:val="28"/>
          <w:szCs w:val="28"/>
          <w:lang w:val="uk-UA"/>
        </w:rPr>
        <w:t>безперебійного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функціонування</w:t>
      </w:r>
      <w:r w:rsidRPr="00D11E58">
        <w:rPr>
          <w:sz w:val="28"/>
          <w:szCs w:val="28"/>
          <w:lang w:val="uk-UA"/>
        </w:rPr>
        <w:t xml:space="preserve"> </w:t>
      </w:r>
      <w:proofErr w:type="spellStart"/>
      <w:r w:rsidRPr="00D11E58">
        <w:rPr>
          <w:sz w:val="28"/>
          <w:szCs w:val="28"/>
          <w:lang w:val="uk-UA"/>
        </w:rPr>
        <w:t>iнформацiйно-аналiтичної</w:t>
      </w:r>
      <w:proofErr w:type="spellEnd"/>
      <w:r w:rsidRPr="00D11E58">
        <w:rPr>
          <w:sz w:val="28"/>
          <w:szCs w:val="28"/>
          <w:lang w:val="uk-UA"/>
        </w:rPr>
        <w:t xml:space="preserve"> системи </w:t>
      </w:r>
      <w:proofErr w:type="spellStart"/>
      <w:r w:rsidRPr="00D11E58">
        <w:rPr>
          <w:sz w:val="28"/>
          <w:szCs w:val="28"/>
          <w:lang w:val="uk-UA"/>
        </w:rPr>
        <w:t>монiторингу</w:t>
      </w:r>
      <w:proofErr w:type="spellEnd"/>
      <w:r w:rsidRPr="00D11E58">
        <w:rPr>
          <w:sz w:val="28"/>
          <w:szCs w:val="28"/>
          <w:lang w:val="uk-UA"/>
        </w:rPr>
        <w:t xml:space="preserve"> виконання </w:t>
      </w:r>
      <w:r w:rsidR="00D11E58" w:rsidRPr="00D11E58">
        <w:rPr>
          <w:sz w:val="28"/>
          <w:szCs w:val="28"/>
          <w:lang w:val="uk-UA"/>
        </w:rPr>
        <w:t>місцевих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бюджетів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області</w:t>
      </w:r>
      <w:r w:rsidRPr="00D11E58">
        <w:rPr>
          <w:sz w:val="28"/>
          <w:szCs w:val="28"/>
          <w:lang w:val="uk-UA"/>
        </w:rPr>
        <w:t xml:space="preserve"> управління фінансів Біловодської </w:t>
      </w:r>
      <w:r w:rsidR="009800D1" w:rsidRPr="00D11E58">
        <w:rPr>
          <w:sz w:val="28"/>
          <w:szCs w:val="28"/>
          <w:lang w:val="uk-UA"/>
        </w:rPr>
        <w:t>районної державної адміністрації</w:t>
      </w:r>
      <w:r w:rsidRPr="00D11E58">
        <w:rPr>
          <w:sz w:val="28"/>
          <w:szCs w:val="28"/>
          <w:lang w:val="uk-UA"/>
        </w:rPr>
        <w:t xml:space="preserve"> Луганської області при плані </w:t>
      </w:r>
      <w:r w:rsidR="00455462" w:rsidRPr="00D11E58">
        <w:rPr>
          <w:sz w:val="28"/>
          <w:szCs w:val="28"/>
          <w:lang w:val="uk-UA"/>
        </w:rPr>
        <w:t>з</w:t>
      </w:r>
      <w:r w:rsidRPr="00D11E58">
        <w:rPr>
          <w:sz w:val="28"/>
          <w:szCs w:val="28"/>
          <w:lang w:val="uk-UA"/>
        </w:rPr>
        <w:t xml:space="preserve"> урахуванням внесених змін загального фонду </w:t>
      </w:r>
      <w:r w:rsidR="004C3CB8" w:rsidRPr="00D11E58">
        <w:rPr>
          <w:sz w:val="28"/>
          <w:szCs w:val="28"/>
          <w:lang w:val="uk-UA"/>
        </w:rPr>
        <w:t>7480</w:t>
      </w:r>
      <w:r w:rsidRPr="00D11E58">
        <w:rPr>
          <w:sz w:val="28"/>
          <w:szCs w:val="28"/>
          <w:lang w:val="uk-UA"/>
        </w:rPr>
        <w:t xml:space="preserve"> грн. виконані  на </w:t>
      </w:r>
      <w:r w:rsidR="004C3CB8" w:rsidRPr="00D11E58">
        <w:rPr>
          <w:sz w:val="28"/>
          <w:szCs w:val="28"/>
          <w:lang w:val="uk-UA"/>
        </w:rPr>
        <w:t>3971,96</w:t>
      </w:r>
      <w:r w:rsidRPr="00D11E58">
        <w:rPr>
          <w:sz w:val="28"/>
          <w:szCs w:val="28"/>
          <w:lang w:val="uk-UA"/>
        </w:rPr>
        <w:t xml:space="preserve"> грн.</w:t>
      </w:r>
      <w:r w:rsidR="003C7D25" w:rsidRPr="00D11E58">
        <w:rPr>
          <w:sz w:val="28"/>
          <w:szCs w:val="28"/>
          <w:lang w:val="uk-UA"/>
        </w:rPr>
        <w:t>, або на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53,1</w:t>
      </w:r>
      <w:r w:rsidR="003C7D25" w:rsidRPr="00D11E58">
        <w:rPr>
          <w:sz w:val="28"/>
          <w:szCs w:val="28"/>
          <w:lang w:val="uk-UA"/>
        </w:rPr>
        <w:t xml:space="preserve">%. </w:t>
      </w:r>
      <w:r w:rsidRPr="00D11E58">
        <w:rPr>
          <w:sz w:val="28"/>
          <w:szCs w:val="28"/>
          <w:lang w:val="uk-UA"/>
        </w:rPr>
        <w:t xml:space="preserve">В тому числі: впровадження системи </w:t>
      </w:r>
      <w:proofErr w:type="spellStart"/>
      <w:r w:rsidRPr="00D11E58">
        <w:rPr>
          <w:sz w:val="28"/>
          <w:szCs w:val="28"/>
          <w:lang w:val="uk-UA"/>
        </w:rPr>
        <w:t>вiдеоконференцзв’язку</w:t>
      </w:r>
      <w:proofErr w:type="spellEnd"/>
      <w:r w:rsidRPr="00D11E58">
        <w:rPr>
          <w:sz w:val="28"/>
          <w:szCs w:val="28"/>
          <w:lang w:val="uk-UA"/>
        </w:rPr>
        <w:t xml:space="preserve"> Біловодської районної державної адміністрації Луганської області при плані на звітну дату з урахуванням внесених змін загального фонду </w:t>
      </w:r>
      <w:r w:rsidR="009800D1" w:rsidRPr="00D11E58">
        <w:rPr>
          <w:sz w:val="28"/>
          <w:szCs w:val="28"/>
          <w:lang w:val="uk-UA"/>
        </w:rPr>
        <w:t>4200</w:t>
      </w:r>
      <w:r w:rsidRPr="00D11E58">
        <w:rPr>
          <w:sz w:val="28"/>
          <w:szCs w:val="28"/>
          <w:lang w:val="uk-UA"/>
        </w:rPr>
        <w:t xml:space="preserve"> грн. виконані на</w:t>
      </w:r>
      <w:r w:rsidR="00D11E58" w:rsidRPr="00D11E58">
        <w:rPr>
          <w:sz w:val="28"/>
          <w:szCs w:val="28"/>
          <w:lang w:val="uk-UA"/>
        </w:rPr>
        <w:t xml:space="preserve"> 2800 </w:t>
      </w:r>
      <w:proofErr w:type="spellStart"/>
      <w:r w:rsidR="00D11E58" w:rsidRPr="00D11E58">
        <w:rPr>
          <w:sz w:val="28"/>
          <w:szCs w:val="28"/>
          <w:lang w:val="uk-UA"/>
        </w:rPr>
        <w:t>грн</w:t>
      </w:r>
      <w:proofErr w:type="spellEnd"/>
      <w:r w:rsidR="00D11E58" w:rsidRPr="00D11E58">
        <w:rPr>
          <w:sz w:val="28"/>
          <w:szCs w:val="28"/>
          <w:lang w:val="uk-UA"/>
        </w:rPr>
        <w:t>, або на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66,6</w:t>
      </w:r>
      <w:r w:rsidR="003C7D25" w:rsidRPr="00D11E58">
        <w:rPr>
          <w:sz w:val="28"/>
          <w:szCs w:val="28"/>
          <w:lang w:val="uk-UA"/>
        </w:rPr>
        <w:t>%,</w:t>
      </w:r>
      <w:r w:rsidRPr="00D11E58">
        <w:rPr>
          <w:sz w:val="28"/>
          <w:szCs w:val="28"/>
          <w:lang w:val="uk-UA"/>
        </w:rPr>
        <w:t xml:space="preserve"> забезпечення </w:t>
      </w:r>
      <w:r w:rsidR="00D11E58" w:rsidRPr="00D11E58">
        <w:rPr>
          <w:sz w:val="28"/>
          <w:szCs w:val="28"/>
          <w:lang w:val="uk-UA"/>
        </w:rPr>
        <w:t>безперебійного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функціонування</w:t>
      </w:r>
      <w:r w:rsidRPr="00D11E58">
        <w:rPr>
          <w:sz w:val="28"/>
          <w:szCs w:val="28"/>
          <w:lang w:val="uk-UA"/>
        </w:rPr>
        <w:t xml:space="preserve"> </w:t>
      </w:r>
      <w:proofErr w:type="spellStart"/>
      <w:r w:rsidRPr="00D11E58">
        <w:rPr>
          <w:sz w:val="28"/>
          <w:szCs w:val="28"/>
          <w:lang w:val="uk-UA"/>
        </w:rPr>
        <w:t>iнформацiйно-аналiтичної</w:t>
      </w:r>
      <w:proofErr w:type="spellEnd"/>
      <w:r w:rsidRPr="00D11E58">
        <w:rPr>
          <w:sz w:val="28"/>
          <w:szCs w:val="28"/>
          <w:lang w:val="uk-UA"/>
        </w:rPr>
        <w:t xml:space="preserve"> системи </w:t>
      </w:r>
      <w:r w:rsidR="00D11E58" w:rsidRPr="00D11E58">
        <w:rPr>
          <w:sz w:val="28"/>
          <w:szCs w:val="28"/>
          <w:lang w:val="uk-UA"/>
        </w:rPr>
        <w:lastRenderedPageBreak/>
        <w:t>моніторингу</w:t>
      </w:r>
      <w:r w:rsidRPr="00D11E58">
        <w:rPr>
          <w:sz w:val="28"/>
          <w:szCs w:val="28"/>
          <w:lang w:val="uk-UA"/>
        </w:rPr>
        <w:t xml:space="preserve"> виконання </w:t>
      </w:r>
      <w:r w:rsidR="00D11E58" w:rsidRPr="00D11E58">
        <w:rPr>
          <w:sz w:val="28"/>
          <w:szCs w:val="28"/>
          <w:lang w:val="uk-UA"/>
        </w:rPr>
        <w:t>місцевих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бюджетів</w:t>
      </w:r>
      <w:r w:rsidRPr="00D11E58">
        <w:rPr>
          <w:sz w:val="28"/>
          <w:szCs w:val="28"/>
          <w:lang w:val="uk-UA"/>
        </w:rPr>
        <w:t xml:space="preserve"> </w:t>
      </w:r>
      <w:r w:rsidR="00D11E58" w:rsidRPr="00D11E58">
        <w:rPr>
          <w:sz w:val="28"/>
          <w:szCs w:val="28"/>
          <w:lang w:val="uk-UA"/>
        </w:rPr>
        <w:t>області</w:t>
      </w:r>
      <w:r w:rsidRPr="00D11E58">
        <w:rPr>
          <w:sz w:val="28"/>
          <w:szCs w:val="28"/>
          <w:lang w:val="uk-UA"/>
        </w:rPr>
        <w:t xml:space="preserve"> управління фінансів Біловодської </w:t>
      </w:r>
      <w:r w:rsidR="00B828A6" w:rsidRPr="00D11E58">
        <w:rPr>
          <w:sz w:val="28"/>
          <w:szCs w:val="28"/>
          <w:lang w:val="uk-UA"/>
        </w:rPr>
        <w:t>районної державної адміністрації</w:t>
      </w:r>
      <w:r w:rsidRPr="00D11E58">
        <w:rPr>
          <w:sz w:val="28"/>
          <w:szCs w:val="28"/>
          <w:lang w:val="uk-UA"/>
        </w:rPr>
        <w:t xml:space="preserve"> Луганської області при плані на звітну дату з урахуванням внесених змін загального фонду </w:t>
      </w:r>
      <w:r w:rsidR="00D11E58" w:rsidRPr="00D11E58">
        <w:rPr>
          <w:sz w:val="28"/>
          <w:szCs w:val="28"/>
          <w:lang w:val="uk-UA"/>
        </w:rPr>
        <w:t>3280</w:t>
      </w:r>
      <w:r w:rsidRPr="00D11E58">
        <w:rPr>
          <w:sz w:val="28"/>
          <w:szCs w:val="28"/>
          <w:lang w:val="uk-UA"/>
        </w:rPr>
        <w:t xml:space="preserve"> грн. виконані на </w:t>
      </w:r>
      <w:r w:rsidR="00D11E58" w:rsidRPr="00D11E58">
        <w:rPr>
          <w:sz w:val="28"/>
          <w:szCs w:val="28"/>
          <w:lang w:val="uk-UA"/>
        </w:rPr>
        <w:t>1171,96</w:t>
      </w:r>
      <w:r w:rsidR="009800D1" w:rsidRPr="00D11E58">
        <w:rPr>
          <w:sz w:val="28"/>
          <w:szCs w:val="28"/>
          <w:lang w:val="uk-UA"/>
        </w:rPr>
        <w:t xml:space="preserve"> грн. або на</w:t>
      </w:r>
      <w:r w:rsidR="00D11E58" w:rsidRPr="00D11E58">
        <w:rPr>
          <w:sz w:val="28"/>
          <w:szCs w:val="28"/>
          <w:lang w:val="uk-UA"/>
        </w:rPr>
        <w:t xml:space="preserve"> 35,7</w:t>
      </w:r>
      <w:r w:rsidR="009800D1" w:rsidRPr="00D11E58">
        <w:rPr>
          <w:sz w:val="28"/>
          <w:szCs w:val="28"/>
          <w:lang w:val="uk-UA"/>
        </w:rPr>
        <w:t>%</w:t>
      </w:r>
      <w:r w:rsidR="003C7D25" w:rsidRPr="00D11E58">
        <w:rPr>
          <w:sz w:val="28"/>
          <w:szCs w:val="28"/>
          <w:lang w:val="uk-UA"/>
        </w:rPr>
        <w:t>.</w:t>
      </w:r>
    </w:p>
    <w:p w:rsidR="00EF5690" w:rsidRPr="00D11E58" w:rsidRDefault="00EF5690" w:rsidP="0061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Дебіторська та кредиторська  заборгованість на початок року і на звітну дату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00D1" w:rsidRPr="00D11E58" w:rsidRDefault="009800D1" w:rsidP="00613630">
      <w:pPr>
        <w:pStyle w:val="2"/>
        <w:ind w:left="0"/>
        <w:outlineLvl w:val="0"/>
        <w:rPr>
          <w:color w:val="000000"/>
          <w:szCs w:val="28"/>
        </w:rPr>
      </w:pPr>
    </w:p>
    <w:p w:rsidR="00D11E58" w:rsidRPr="00D11E58" w:rsidRDefault="00D11E58" w:rsidP="00613630">
      <w:pPr>
        <w:pStyle w:val="2"/>
        <w:ind w:left="0"/>
        <w:outlineLvl w:val="0"/>
        <w:rPr>
          <w:color w:val="000000"/>
          <w:szCs w:val="28"/>
        </w:rPr>
      </w:pPr>
    </w:p>
    <w:p w:rsidR="00F72676" w:rsidRPr="00D11E58" w:rsidRDefault="00F72676" w:rsidP="00613630">
      <w:pPr>
        <w:pStyle w:val="2"/>
        <w:ind w:left="0"/>
        <w:outlineLvl w:val="0"/>
        <w:rPr>
          <w:color w:val="000000"/>
          <w:szCs w:val="28"/>
        </w:rPr>
      </w:pPr>
      <w:r w:rsidRPr="00D11E58">
        <w:rPr>
          <w:color w:val="000000"/>
          <w:szCs w:val="28"/>
        </w:rPr>
        <w:t xml:space="preserve">Начальник </w:t>
      </w:r>
      <w:r w:rsidR="00D11E58" w:rsidRPr="00D11E58">
        <w:rPr>
          <w:color w:val="000000"/>
          <w:szCs w:val="28"/>
        </w:rPr>
        <w:t>відділу</w:t>
      </w:r>
      <w:r w:rsidRPr="00D11E58">
        <w:rPr>
          <w:color w:val="000000"/>
          <w:szCs w:val="28"/>
        </w:rPr>
        <w:t xml:space="preserve"> фінансів</w:t>
      </w:r>
    </w:p>
    <w:p w:rsidR="00F72676" w:rsidRPr="00D11E58" w:rsidRDefault="00F72676" w:rsidP="00613630">
      <w:pPr>
        <w:pStyle w:val="2"/>
        <w:ind w:left="0"/>
        <w:outlineLvl w:val="0"/>
        <w:rPr>
          <w:color w:val="000000"/>
          <w:szCs w:val="28"/>
        </w:rPr>
      </w:pPr>
      <w:r w:rsidRPr="00D11E58">
        <w:rPr>
          <w:color w:val="000000"/>
          <w:szCs w:val="28"/>
        </w:rPr>
        <w:t xml:space="preserve">Біловодської районної державної адміністрації  </w:t>
      </w:r>
      <w:r w:rsidR="00D11E58" w:rsidRPr="00D11E58">
        <w:rPr>
          <w:color w:val="000000"/>
          <w:szCs w:val="28"/>
        </w:rPr>
        <w:t xml:space="preserve"> </w:t>
      </w:r>
      <w:r w:rsidRPr="00D11E58">
        <w:rPr>
          <w:color w:val="000000"/>
          <w:szCs w:val="28"/>
        </w:rPr>
        <w:t xml:space="preserve">                    </w:t>
      </w:r>
      <w:r w:rsidR="00D11E58" w:rsidRPr="00D11E58">
        <w:rPr>
          <w:color w:val="000000"/>
          <w:szCs w:val="28"/>
        </w:rPr>
        <w:t>Ольга ГАВРИЛЮК</w:t>
      </w:r>
    </w:p>
    <w:p w:rsidR="00E34B5B" w:rsidRPr="00D11E58" w:rsidRDefault="00E34B5B" w:rsidP="006136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4B5B" w:rsidRPr="00D11E58" w:rsidSect="00A742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B08"/>
    <w:multiLevelType w:val="hybridMultilevel"/>
    <w:tmpl w:val="56320F3A"/>
    <w:lvl w:ilvl="0" w:tplc="1166E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44F38"/>
    <w:multiLevelType w:val="hybridMultilevel"/>
    <w:tmpl w:val="1B7CE3D6"/>
    <w:lvl w:ilvl="0" w:tplc="2F8EBA4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0A213FE"/>
    <w:multiLevelType w:val="hybridMultilevel"/>
    <w:tmpl w:val="7AA8E276"/>
    <w:lvl w:ilvl="0" w:tplc="BCDE4048">
      <w:start w:val="4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6FF6"/>
    <w:multiLevelType w:val="hybridMultilevel"/>
    <w:tmpl w:val="17849FD2"/>
    <w:lvl w:ilvl="0" w:tplc="7706A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444920"/>
    <w:multiLevelType w:val="hybridMultilevel"/>
    <w:tmpl w:val="1122CB3A"/>
    <w:lvl w:ilvl="0" w:tplc="04D494C0">
      <w:start w:val="4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3774"/>
    <w:multiLevelType w:val="hybridMultilevel"/>
    <w:tmpl w:val="265C1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42FD"/>
    <w:rsid w:val="000013CD"/>
    <w:rsid w:val="000115BF"/>
    <w:rsid w:val="0001717C"/>
    <w:rsid w:val="00036EC4"/>
    <w:rsid w:val="00044A93"/>
    <w:rsid w:val="000504C7"/>
    <w:rsid w:val="00087930"/>
    <w:rsid w:val="000E18C4"/>
    <w:rsid w:val="000E1C94"/>
    <w:rsid w:val="00150923"/>
    <w:rsid w:val="001E47AA"/>
    <w:rsid w:val="001F0B8A"/>
    <w:rsid w:val="001F57DB"/>
    <w:rsid w:val="002503FE"/>
    <w:rsid w:val="002B29CC"/>
    <w:rsid w:val="002D6C0D"/>
    <w:rsid w:val="00343218"/>
    <w:rsid w:val="00381D4B"/>
    <w:rsid w:val="003B7BF4"/>
    <w:rsid w:val="003C4032"/>
    <w:rsid w:val="003C7D25"/>
    <w:rsid w:val="003E174B"/>
    <w:rsid w:val="00455462"/>
    <w:rsid w:val="00462AC8"/>
    <w:rsid w:val="004669A6"/>
    <w:rsid w:val="004A4EF8"/>
    <w:rsid w:val="004C3CB8"/>
    <w:rsid w:val="004D01DE"/>
    <w:rsid w:val="00512D8B"/>
    <w:rsid w:val="005474B4"/>
    <w:rsid w:val="005A2765"/>
    <w:rsid w:val="005A44BC"/>
    <w:rsid w:val="005A7F36"/>
    <w:rsid w:val="00603080"/>
    <w:rsid w:val="00613630"/>
    <w:rsid w:val="00646FDD"/>
    <w:rsid w:val="00651866"/>
    <w:rsid w:val="006539F6"/>
    <w:rsid w:val="006D08DF"/>
    <w:rsid w:val="00701B47"/>
    <w:rsid w:val="007070E4"/>
    <w:rsid w:val="00717EA3"/>
    <w:rsid w:val="00720175"/>
    <w:rsid w:val="0072724E"/>
    <w:rsid w:val="00746650"/>
    <w:rsid w:val="007543BF"/>
    <w:rsid w:val="007736BA"/>
    <w:rsid w:val="007E66AA"/>
    <w:rsid w:val="00857AA2"/>
    <w:rsid w:val="00871FB4"/>
    <w:rsid w:val="008E18B3"/>
    <w:rsid w:val="00930502"/>
    <w:rsid w:val="00933082"/>
    <w:rsid w:val="009800D1"/>
    <w:rsid w:val="009904E7"/>
    <w:rsid w:val="009A174F"/>
    <w:rsid w:val="009A2134"/>
    <w:rsid w:val="009D0B8A"/>
    <w:rsid w:val="00A661DD"/>
    <w:rsid w:val="00A742FD"/>
    <w:rsid w:val="00A814FF"/>
    <w:rsid w:val="00AD24C0"/>
    <w:rsid w:val="00B30BAD"/>
    <w:rsid w:val="00B642AB"/>
    <w:rsid w:val="00B76148"/>
    <w:rsid w:val="00B828A6"/>
    <w:rsid w:val="00B96FD7"/>
    <w:rsid w:val="00BA060C"/>
    <w:rsid w:val="00C04998"/>
    <w:rsid w:val="00C5747F"/>
    <w:rsid w:val="00CF2752"/>
    <w:rsid w:val="00D03994"/>
    <w:rsid w:val="00D11E58"/>
    <w:rsid w:val="00D37097"/>
    <w:rsid w:val="00D4368F"/>
    <w:rsid w:val="00D80A76"/>
    <w:rsid w:val="00D866E5"/>
    <w:rsid w:val="00E17874"/>
    <w:rsid w:val="00E34B5B"/>
    <w:rsid w:val="00E40CA9"/>
    <w:rsid w:val="00EF5690"/>
    <w:rsid w:val="00EF599A"/>
    <w:rsid w:val="00F679B6"/>
    <w:rsid w:val="00F72676"/>
    <w:rsid w:val="00F90A9A"/>
    <w:rsid w:val="00F9105D"/>
    <w:rsid w:val="00FD5911"/>
    <w:rsid w:val="00FD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42FD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A742F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unhideWhenUsed/>
    <w:rsid w:val="002D6C0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D6C0D"/>
  </w:style>
  <w:style w:type="paragraph" w:styleId="a5">
    <w:name w:val="List Paragraph"/>
    <w:basedOn w:val="a"/>
    <w:uiPriority w:val="34"/>
    <w:qFormat/>
    <w:rsid w:val="005A7F3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D436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4368F"/>
  </w:style>
  <w:style w:type="paragraph" w:styleId="a8">
    <w:name w:val="Subtitle"/>
    <w:basedOn w:val="a"/>
    <w:link w:val="a9"/>
    <w:qFormat/>
    <w:rsid w:val="00D4368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a9">
    <w:name w:val="Подзаголовок Знак"/>
    <w:basedOn w:val="a0"/>
    <w:link w:val="a8"/>
    <w:rsid w:val="00D4368F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Body Text 3"/>
    <w:basedOn w:val="a"/>
    <w:link w:val="30"/>
    <w:rsid w:val="00EF56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F5690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1"/>
    <w:basedOn w:val="a"/>
    <w:rsid w:val="00B64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E40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2020-10-20T11:51:00Z</dcterms:created>
  <dcterms:modified xsi:type="dcterms:W3CDTF">2020-10-20T11:51:00Z</dcterms:modified>
</cp:coreProperties>
</file>